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562F" w:rsidRPr="004E7505" w:rsidRDefault="00F6562F" w:rsidP="00F6562F">
      <w:pPr>
        <w:pStyle w:val="Encabezado"/>
        <w:spacing w:line="360" w:lineRule="auto"/>
        <w:jc w:val="center"/>
        <w:rPr>
          <w:rFonts w:ascii="Arial Narrow" w:hAnsi="Arial Narrow"/>
          <w:b/>
          <w:i/>
          <w:sz w:val="20"/>
        </w:rPr>
      </w:pPr>
      <w:r w:rsidRPr="004E7505">
        <w:rPr>
          <w:rFonts w:ascii="Arial Narrow" w:hAnsi="Arial Narrow"/>
          <w:b/>
          <w:noProof/>
          <w:lang w:val="es-PE" w:eastAsia="es-PE"/>
        </w:rPr>
        <w:drawing>
          <wp:anchor distT="0" distB="0" distL="114300" distR="114300" simplePos="0" relativeHeight="251658240" behindDoc="0" locked="0" layoutInCell="1" allowOverlap="1" wp14:anchorId="66579565" wp14:editId="490B2998">
            <wp:simplePos x="0" y="0"/>
            <wp:positionH relativeFrom="column">
              <wp:posOffset>2528570</wp:posOffset>
            </wp:positionH>
            <wp:positionV relativeFrom="paragraph">
              <wp:posOffset>-929640</wp:posOffset>
            </wp:positionV>
            <wp:extent cx="895350" cy="822325"/>
            <wp:effectExtent l="0" t="0" r="0" b="0"/>
            <wp:wrapNone/>
            <wp:docPr id="13" name="Imagen 13" descr="Resultado de imagen para ESCUDO PERU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para ESCUDO PERUANO"/>
                    <pic:cNvPicPr>
                      <a:picLocks noChangeAspect="1" noChangeArrowheads="1"/>
                    </pic:cNvPicPr>
                  </pic:nvPicPr>
                  <pic:blipFill>
                    <a:blip r:embed="rId8" cstate="print">
                      <a:grayscl/>
                      <a:extLst>
                        <a:ext uri="{BEBA8EAE-BF5A-486C-A8C5-ECC9F3942E4B}">
                          <a14:imgProps xmlns:a14="http://schemas.microsoft.com/office/drawing/2010/main">
                            <a14:imgLayer r:embed="rId9">
                              <a14:imgEffect>
                                <a14:sharpenSoften amount="25000"/>
                              </a14:imgEffect>
                            </a14:imgLayer>
                          </a14:imgProps>
                        </a:ext>
                        <a:ext uri="{28A0092B-C50C-407E-A947-70E740481C1C}">
                          <a14:useLocalDpi xmlns:a14="http://schemas.microsoft.com/office/drawing/2010/main" val="0"/>
                        </a:ext>
                      </a:extLst>
                    </a:blip>
                    <a:srcRect/>
                    <a:stretch>
                      <a:fillRect/>
                    </a:stretch>
                  </pic:blipFill>
                  <pic:spPr bwMode="auto">
                    <a:xfrm>
                      <a:off x="0" y="0"/>
                      <a:ext cx="895350" cy="822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7505">
        <w:rPr>
          <w:rFonts w:ascii="Arial Narrow" w:hAnsi="Arial Narrow"/>
          <w:b/>
          <w:i/>
          <w:sz w:val="20"/>
        </w:rPr>
        <w:t xml:space="preserve">“Año del </w:t>
      </w:r>
      <w:r w:rsidR="00E923A9" w:rsidRPr="004E7505">
        <w:rPr>
          <w:rFonts w:ascii="Arial Narrow" w:hAnsi="Arial Narrow"/>
          <w:b/>
          <w:i/>
          <w:sz w:val="20"/>
        </w:rPr>
        <w:t>Diálogo y la Reconciliación Nacional</w:t>
      </w:r>
      <w:r w:rsidRPr="004E7505">
        <w:rPr>
          <w:rFonts w:ascii="Arial Narrow" w:hAnsi="Arial Narrow"/>
          <w:b/>
          <w:i/>
          <w:sz w:val="20"/>
        </w:rPr>
        <w:t>”</w:t>
      </w:r>
    </w:p>
    <w:p w:rsidR="00073228" w:rsidRPr="004E7505" w:rsidRDefault="00D94724" w:rsidP="00F04B99">
      <w:pPr>
        <w:widowControl w:val="0"/>
        <w:autoSpaceDE w:val="0"/>
        <w:autoSpaceDN w:val="0"/>
        <w:adjustRightInd w:val="0"/>
        <w:ind w:left="299" w:right="-20"/>
        <w:jc w:val="center"/>
        <w:rPr>
          <w:rFonts w:ascii="Arial Narrow" w:hAnsi="Arial Narrow" w:cs="Arial"/>
          <w:b/>
          <w:szCs w:val="22"/>
        </w:rPr>
      </w:pPr>
      <w:r w:rsidRPr="004E7505">
        <w:rPr>
          <w:rFonts w:ascii="Arial Narrow" w:hAnsi="Arial Narrow" w:cs="Arial"/>
          <w:b/>
          <w:bCs/>
          <w:szCs w:val="22"/>
        </w:rPr>
        <w:t xml:space="preserve">Resolución Directoral N° </w:t>
      </w:r>
      <w:r w:rsidR="00FA6C31" w:rsidRPr="004E7505">
        <w:rPr>
          <w:rFonts w:ascii="Arial Narrow" w:hAnsi="Arial Narrow" w:cs="Arial"/>
          <w:b/>
          <w:bCs/>
          <w:szCs w:val="22"/>
          <w:highlight w:val="yellow"/>
        </w:rPr>
        <w:t>XXX</w:t>
      </w:r>
      <w:r w:rsidR="00073228" w:rsidRPr="004E7505">
        <w:rPr>
          <w:rFonts w:ascii="Arial Narrow" w:hAnsi="Arial Narrow" w:cs="Arial"/>
          <w:b/>
          <w:bCs/>
          <w:szCs w:val="22"/>
        </w:rPr>
        <w:t>–201</w:t>
      </w:r>
      <w:r w:rsidR="00E923A9" w:rsidRPr="004E7505">
        <w:rPr>
          <w:rFonts w:ascii="Arial Narrow" w:hAnsi="Arial Narrow" w:cs="Arial"/>
          <w:b/>
          <w:bCs/>
          <w:szCs w:val="22"/>
        </w:rPr>
        <w:t>8</w:t>
      </w:r>
      <w:r w:rsidR="00073228" w:rsidRPr="004E7505">
        <w:rPr>
          <w:rFonts w:ascii="Arial Narrow" w:hAnsi="Arial Narrow" w:cs="Arial"/>
          <w:b/>
          <w:bCs/>
          <w:szCs w:val="22"/>
        </w:rPr>
        <w:t>-</w:t>
      </w:r>
      <w:r w:rsidR="00E923A9" w:rsidRPr="004E7505">
        <w:rPr>
          <w:rFonts w:ascii="Arial Narrow" w:hAnsi="Arial Narrow" w:cs="Arial"/>
          <w:b/>
          <w:bCs/>
          <w:szCs w:val="22"/>
        </w:rPr>
        <w:t>DIE</w:t>
      </w:r>
      <w:r w:rsidR="00F2446E" w:rsidRPr="004E7505">
        <w:rPr>
          <w:rFonts w:ascii="Arial Narrow" w:hAnsi="Arial Narrow" w:cs="Arial"/>
          <w:b/>
          <w:bCs/>
          <w:szCs w:val="22"/>
        </w:rPr>
        <w:t xml:space="preserve"> </w:t>
      </w:r>
      <w:r w:rsidR="00E923A9" w:rsidRPr="004E7505">
        <w:rPr>
          <w:rFonts w:ascii="Arial Narrow" w:hAnsi="Arial Narrow" w:cs="Arial"/>
          <w:b/>
          <w:bCs/>
          <w:szCs w:val="22"/>
        </w:rPr>
        <w:t xml:space="preserve">“      </w:t>
      </w:r>
      <w:r w:rsidR="00003843" w:rsidRPr="004E7505">
        <w:rPr>
          <w:rFonts w:ascii="Arial Narrow" w:hAnsi="Arial Narrow" w:cs="Arial"/>
          <w:b/>
          <w:bCs/>
          <w:szCs w:val="22"/>
        </w:rPr>
        <w:t xml:space="preserve">   </w:t>
      </w:r>
      <w:r w:rsidR="00073228" w:rsidRPr="004E7505">
        <w:rPr>
          <w:rFonts w:ascii="Arial Narrow" w:hAnsi="Arial Narrow" w:cs="Arial"/>
          <w:b/>
          <w:bCs/>
          <w:szCs w:val="22"/>
        </w:rPr>
        <w:t>”-UGEL-</w:t>
      </w:r>
      <w:r w:rsidR="00E923A9" w:rsidRPr="004E7505">
        <w:rPr>
          <w:rFonts w:ascii="Arial Narrow" w:hAnsi="Arial Narrow" w:cs="Arial"/>
          <w:b/>
          <w:bCs/>
          <w:szCs w:val="22"/>
        </w:rPr>
        <w:t>VH</w:t>
      </w:r>
      <w:r w:rsidR="00073228" w:rsidRPr="004E7505">
        <w:rPr>
          <w:rFonts w:ascii="Arial Narrow" w:hAnsi="Arial Narrow" w:cs="Arial"/>
          <w:b/>
          <w:bCs/>
          <w:szCs w:val="22"/>
        </w:rPr>
        <w:t>/DRE</w:t>
      </w:r>
      <w:r w:rsidR="00E923A9" w:rsidRPr="004E7505">
        <w:rPr>
          <w:rFonts w:ascii="Arial Narrow" w:hAnsi="Arial Narrow" w:cs="Arial"/>
          <w:b/>
          <w:bCs/>
          <w:szCs w:val="22"/>
        </w:rPr>
        <w:t>A</w:t>
      </w:r>
      <w:r w:rsidR="00073228" w:rsidRPr="004E7505">
        <w:rPr>
          <w:rFonts w:ascii="Arial Narrow" w:hAnsi="Arial Narrow" w:cs="Arial"/>
          <w:b/>
          <w:bCs/>
          <w:szCs w:val="22"/>
        </w:rPr>
        <w:t>-ME</w:t>
      </w:r>
      <w:bookmarkStart w:id="0" w:name="_GoBack"/>
      <w:bookmarkEnd w:id="0"/>
    </w:p>
    <w:p w:rsidR="00F04B99" w:rsidRPr="004E7505" w:rsidRDefault="00F04B99" w:rsidP="00F04B99">
      <w:pPr>
        <w:widowControl w:val="0"/>
        <w:autoSpaceDE w:val="0"/>
        <w:autoSpaceDN w:val="0"/>
        <w:adjustRightInd w:val="0"/>
        <w:ind w:left="3843" w:right="-20"/>
        <w:jc w:val="right"/>
        <w:rPr>
          <w:rFonts w:ascii="Arial Narrow" w:hAnsi="Arial Narrow" w:cs="Arial"/>
          <w:sz w:val="22"/>
          <w:szCs w:val="22"/>
        </w:rPr>
      </w:pPr>
    </w:p>
    <w:p w:rsidR="00073228" w:rsidRPr="004E7505" w:rsidRDefault="00003843" w:rsidP="00F04B99">
      <w:pPr>
        <w:widowControl w:val="0"/>
        <w:autoSpaceDE w:val="0"/>
        <w:autoSpaceDN w:val="0"/>
        <w:adjustRightInd w:val="0"/>
        <w:ind w:left="3843" w:right="-20"/>
        <w:jc w:val="right"/>
        <w:rPr>
          <w:rFonts w:ascii="Arial Narrow" w:hAnsi="Arial Narrow" w:cs="Arial"/>
          <w:b/>
          <w:sz w:val="22"/>
          <w:szCs w:val="22"/>
          <w:highlight w:val="yellow"/>
        </w:rPr>
      </w:pPr>
      <w:r w:rsidRPr="004E7505">
        <w:rPr>
          <w:rFonts w:ascii="Arial Narrow" w:hAnsi="Arial Narrow" w:cs="Arial"/>
          <w:b/>
          <w:sz w:val="22"/>
          <w:szCs w:val="22"/>
          <w:highlight w:val="yellow"/>
        </w:rPr>
        <w:t>Vi</w:t>
      </w:r>
      <w:r w:rsidR="00E67355" w:rsidRPr="004E7505">
        <w:rPr>
          <w:rFonts w:ascii="Arial Narrow" w:hAnsi="Arial Narrow" w:cs="Arial"/>
          <w:b/>
          <w:sz w:val="22"/>
          <w:szCs w:val="22"/>
          <w:highlight w:val="yellow"/>
        </w:rPr>
        <w:t>lcas Huamán</w:t>
      </w:r>
      <w:r w:rsidR="00073228" w:rsidRPr="004E7505">
        <w:rPr>
          <w:rFonts w:ascii="Arial Narrow" w:hAnsi="Arial Narrow" w:cs="Arial"/>
          <w:b/>
          <w:sz w:val="22"/>
          <w:szCs w:val="22"/>
          <w:highlight w:val="yellow"/>
        </w:rPr>
        <w:t xml:space="preserve">, </w:t>
      </w:r>
      <w:r w:rsidR="00E67355" w:rsidRPr="004E7505">
        <w:rPr>
          <w:rFonts w:ascii="Arial Narrow" w:hAnsi="Arial Narrow" w:cs="Arial"/>
          <w:b/>
          <w:sz w:val="22"/>
          <w:szCs w:val="22"/>
          <w:highlight w:val="yellow"/>
        </w:rPr>
        <w:t>xx</w:t>
      </w:r>
      <w:r w:rsidRPr="004E7505">
        <w:rPr>
          <w:rFonts w:ascii="Arial Narrow" w:hAnsi="Arial Narrow" w:cs="Arial"/>
          <w:b/>
          <w:sz w:val="22"/>
          <w:szCs w:val="22"/>
          <w:highlight w:val="yellow"/>
        </w:rPr>
        <w:t xml:space="preserve"> de </w:t>
      </w:r>
      <w:r w:rsidR="00E67355" w:rsidRPr="004E7505">
        <w:rPr>
          <w:rFonts w:ascii="Arial Narrow" w:hAnsi="Arial Narrow" w:cs="Arial"/>
          <w:b/>
          <w:sz w:val="22"/>
          <w:szCs w:val="22"/>
          <w:highlight w:val="yellow"/>
        </w:rPr>
        <w:t>marzo</w:t>
      </w:r>
      <w:r w:rsidR="00073228" w:rsidRPr="004E7505">
        <w:rPr>
          <w:rFonts w:ascii="Arial Narrow" w:hAnsi="Arial Narrow" w:cs="Arial"/>
          <w:b/>
          <w:sz w:val="22"/>
          <w:szCs w:val="22"/>
          <w:highlight w:val="yellow"/>
        </w:rPr>
        <w:t xml:space="preserve"> de</w:t>
      </w:r>
      <w:r w:rsidR="00E67355" w:rsidRPr="004E7505">
        <w:rPr>
          <w:rFonts w:ascii="Arial Narrow" w:hAnsi="Arial Narrow" w:cs="Arial"/>
          <w:b/>
          <w:sz w:val="22"/>
          <w:szCs w:val="22"/>
          <w:highlight w:val="yellow"/>
        </w:rPr>
        <w:t>l</w:t>
      </w:r>
      <w:r w:rsidR="00073228" w:rsidRPr="004E7505">
        <w:rPr>
          <w:rFonts w:ascii="Arial Narrow" w:hAnsi="Arial Narrow" w:cs="Arial"/>
          <w:b/>
          <w:sz w:val="22"/>
          <w:szCs w:val="22"/>
          <w:highlight w:val="yellow"/>
        </w:rPr>
        <w:t xml:space="preserve"> </w:t>
      </w:r>
      <w:r w:rsidR="003158B3" w:rsidRPr="004E7505">
        <w:rPr>
          <w:rFonts w:ascii="Arial Narrow" w:hAnsi="Arial Narrow" w:cs="Arial"/>
          <w:b/>
          <w:sz w:val="22"/>
          <w:szCs w:val="22"/>
          <w:highlight w:val="yellow"/>
        </w:rPr>
        <w:t>201</w:t>
      </w:r>
      <w:r w:rsidR="00E67355" w:rsidRPr="004E7505">
        <w:rPr>
          <w:rFonts w:ascii="Arial Narrow" w:hAnsi="Arial Narrow" w:cs="Arial"/>
          <w:b/>
          <w:sz w:val="22"/>
          <w:szCs w:val="22"/>
          <w:highlight w:val="yellow"/>
        </w:rPr>
        <w:t>8</w:t>
      </w:r>
    </w:p>
    <w:p w:rsidR="0085729E" w:rsidRPr="004E7505" w:rsidRDefault="0085729E" w:rsidP="00F04B99">
      <w:pPr>
        <w:widowControl w:val="0"/>
        <w:autoSpaceDE w:val="0"/>
        <w:autoSpaceDN w:val="0"/>
        <w:adjustRightInd w:val="0"/>
        <w:ind w:left="3843" w:right="-20"/>
        <w:jc w:val="right"/>
        <w:rPr>
          <w:rFonts w:ascii="Arial Narrow" w:hAnsi="Arial Narrow" w:cs="Arial"/>
          <w:b/>
          <w:sz w:val="22"/>
          <w:szCs w:val="22"/>
        </w:rPr>
      </w:pPr>
    </w:p>
    <w:p w:rsidR="003158B3" w:rsidRPr="004E7505" w:rsidRDefault="003158B3" w:rsidP="00F04B99">
      <w:pPr>
        <w:widowControl w:val="0"/>
        <w:autoSpaceDE w:val="0"/>
        <w:autoSpaceDN w:val="0"/>
        <w:adjustRightInd w:val="0"/>
        <w:ind w:right="45" w:firstLine="1701"/>
        <w:jc w:val="both"/>
        <w:rPr>
          <w:rFonts w:ascii="Arial Narrow" w:hAnsi="Arial Narrow" w:cs="Arial"/>
          <w:b/>
          <w:sz w:val="22"/>
          <w:szCs w:val="22"/>
        </w:rPr>
      </w:pPr>
      <w:r w:rsidRPr="004E7505">
        <w:rPr>
          <w:rFonts w:ascii="Arial Narrow" w:hAnsi="Arial Narrow" w:cs="Arial"/>
          <w:b/>
          <w:sz w:val="22"/>
          <w:szCs w:val="22"/>
        </w:rPr>
        <w:t>VISTO:</w:t>
      </w:r>
    </w:p>
    <w:p w:rsidR="0085729E" w:rsidRPr="004E7505" w:rsidRDefault="0085729E" w:rsidP="00F04B99">
      <w:pPr>
        <w:widowControl w:val="0"/>
        <w:autoSpaceDE w:val="0"/>
        <w:autoSpaceDN w:val="0"/>
        <w:adjustRightInd w:val="0"/>
        <w:ind w:right="45" w:firstLine="1701"/>
        <w:jc w:val="both"/>
        <w:rPr>
          <w:rFonts w:ascii="Arial Narrow" w:hAnsi="Arial Narrow" w:cs="Arial"/>
          <w:b/>
          <w:sz w:val="22"/>
          <w:szCs w:val="22"/>
        </w:rPr>
      </w:pPr>
    </w:p>
    <w:p w:rsidR="007A33D0" w:rsidRPr="004E7505" w:rsidRDefault="003158B3" w:rsidP="00F04B99">
      <w:pPr>
        <w:widowControl w:val="0"/>
        <w:autoSpaceDE w:val="0"/>
        <w:autoSpaceDN w:val="0"/>
        <w:adjustRightInd w:val="0"/>
        <w:ind w:right="45" w:firstLine="1701"/>
        <w:jc w:val="both"/>
        <w:rPr>
          <w:rFonts w:ascii="Arial Narrow" w:hAnsi="Arial Narrow" w:cs="Arial"/>
          <w:sz w:val="22"/>
          <w:szCs w:val="22"/>
        </w:rPr>
      </w:pPr>
      <w:r w:rsidRPr="004E7505">
        <w:rPr>
          <w:rFonts w:ascii="Arial Narrow" w:hAnsi="Arial Narrow" w:cs="Arial"/>
          <w:sz w:val="22"/>
          <w:szCs w:val="22"/>
        </w:rPr>
        <w:t>E</w:t>
      </w:r>
      <w:r w:rsidR="00073228" w:rsidRPr="004E7505">
        <w:rPr>
          <w:rFonts w:ascii="Arial Narrow" w:hAnsi="Arial Narrow" w:cs="Arial"/>
          <w:sz w:val="22"/>
          <w:szCs w:val="22"/>
        </w:rPr>
        <w:t xml:space="preserve">l </w:t>
      </w:r>
      <w:r w:rsidR="00073228" w:rsidRPr="004E7505">
        <w:rPr>
          <w:rFonts w:ascii="Arial Narrow" w:hAnsi="Arial Narrow" w:cs="Arial"/>
          <w:b/>
          <w:sz w:val="22"/>
          <w:szCs w:val="22"/>
        </w:rPr>
        <w:t xml:space="preserve">Acta de conformación de la </w:t>
      </w:r>
      <w:r w:rsidR="005474D3" w:rsidRPr="004E7505">
        <w:rPr>
          <w:rFonts w:ascii="Arial Narrow" w:hAnsi="Arial Narrow" w:cs="Arial"/>
          <w:b/>
          <w:sz w:val="22"/>
          <w:szCs w:val="22"/>
        </w:rPr>
        <w:t>C</w:t>
      </w:r>
      <w:r w:rsidR="00073228" w:rsidRPr="004E7505">
        <w:rPr>
          <w:rFonts w:ascii="Arial Narrow" w:hAnsi="Arial Narrow" w:cs="Arial"/>
          <w:b/>
          <w:sz w:val="22"/>
          <w:szCs w:val="22"/>
        </w:rPr>
        <w:t>omisión de</w:t>
      </w:r>
      <w:r w:rsidR="004573E4" w:rsidRPr="004E7505">
        <w:rPr>
          <w:rFonts w:ascii="Arial Narrow" w:hAnsi="Arial Narrow" w:cs="Arial"/>
          <w:b/>
          <w:sz w:val="22"/>
          <w:szCs w:val="22"/>
        </w:rPr>
        <w:t xml:space="preserve"> </w:t>
      </w:r>
      <w:r w:rsidR="00AA3224" w:rsidRPr="004E7505">
        <w:rPr>
          <w:rFonts w:ascii="Arial Narrow" w:hAnsi="Arial Narrow" w:cs="Arial"/>
          <w:b/>
          <w:sz w:val="22"/>
          <w:szCs w:val="22"/>
        </w:rPr>
        <w:t>Infraestructura,</w:t>
      </w:r>
      <w:r w:rsidR="004573E4" w:rsidRPr="004E7505">
        <w:rPr>
          <w:rFonts w:ascii="Arial Narrow" w:hAnsi="Arial Narrow" w:cs="Arial"/>
          <w:b/>
          <w:sz w:val="22"/>
          <w:szCs w:val="22"/>
        </w:rPr>
        <w:t xml:space="preserve"> </w:t>
      </w:r>
      <w:r w:rsidR="00454036" w:rsidRPr="004E7505">
        <w:rPr>
          <w:rFonts w:ascii="Arial Narrow" w:hAnsi="Arial Narrow" w:cs="Arial"/>
          <w:b/>
          <w:sz w:val="22"/>
          <w:szCs w:val="22"/>
        </w:rPr>
        <w:t>E</w:t>
      </w:r>
      <w:r w:rsidR="004573E4" w:rsidRPr="004E7505">
        <w:rPr>
          <w:rFonts w:ascii="Arial Narrow" w:hAnsi="Arial Narrow" w:cs="Arial"/>
          <w:b/>
          <w:sz w:val="22"/>
          <w:szCs w:val="22"/>
        </w:rPr>
        <w:t xml:space="preserve">spacios y </w:t>
      </w:r>
      <w:r w:rsidR="00AA3224" w:rsidRPr="004E7505">
        <w:rPr>
          <w:rFonts w:ascii="Arial Narrow" w:hAnsi="Arial Narrow" w:cs="Arial"/>
          <w:b/>
          <w:sz w:val="22"/>
          <w:szCs w:val="22"/>
        </w:rPr>
        <w:t>Medios Educativos</w:t>
      </w:r>
      <w:r w:rsidR="00073228" w:rsidRPr="004E7505">
        <w:rPr>
          <w:rFonts w:ascii="Arial Narrow" w:hAnsi="Arial Narrow" w:cs="Arial"/>
          <w:b/>
          <w:sz w:val="22"/>
          <w:szCs w:val="22"/>
        </w:rPr>
        <w:t xml:space="preserve"> 2018</w:t>
      </w:r>
      <w:r w:rsidR="00073228" w:rsidRPr="004E7505">
        <w:rPr>
          <w:rFonts w:ascii="Arial Narrow" w:hAnsi="Arial Narrow" w:cs="Arial"/>
          <w:sz w:val="22"/>
          <w:szCs w:val="22"/>
        </w:rPr>
        <w:t xml:space="preserve"> de la I.E. “</w:t>
      </w:r>
      <w:r w:rsidR="00E67355" w:rsidRPr="004E7505">
        <w:rPr>
          <w:rFonts w:ascii="Arial Narrow" w:hAnsi="Arial Narrow" w:cs="Arial"/>
          <w:b/>
          <w:sz w:val="22"/>
          <w:szCs w:val="22"/>
          <w:highlight w:val="yellow"/>
        </w:rPr>
        <w:t>xxxxxxxxxxxxxxx</w:t>
      </w:r>
      <w:r w:rsidR="00D94724" w:rsidRPr="004E7505">
        <w:rPr>
          <w:rFonts w:ascii="Arial Narrow" w:hAnsi="Arial Narrow" w:cs="Arial"/>
          <w:sz w:val="22"/>
          <w:szCs w:val="22"/>
        </w:rPr>
        <w:t xml:space="preserve">” del </w:t>
      </w:r>
      <w:r w:rsidR="00531BF9" w:rsidRPr="004E7505">
        <w:rPr>
          <w:rFonts w:ascii="Arial Narrow" w:hAnsi="Arial Narrow" w:cs="Arial"/>
          <w:sz w:val="22"/>
          <w:szCs w:val="22"/>
        </w:rPr>
        <w:t xml:space="preserve">Centro Poblado </w:t>
      </w:r>
      <w:r w:rsidR="00D94724" w:rsidRPr="004E7505">
        <w:rPr>
          <w:rFonts w:ascii="Arial Narrow" w:hAnsi="Arial Narrow" w:cs="Arial"/>
          <w:sz w:val="22"/>
          <w:szCs w:val="22"/>
        </w:rPr>
        <w:t xml:space="preserve">de </w:t>
      </w:r>
      <w:r w:rsidR="00E67355" w:rsidRPr="004E7505">
        <w:rPr>
          <w:rFonts w:ascii="Arial Narrow" w:hAnsi="Arial Narrow" w:cs="Arial"/>
          <w:b/>
          <w:sz w:val="22"/>
          <w:szCs w:val="22"/>
          <w:highlight w:val="yellow"/>
        </w:rPr>
        <w:t>xxxxxxxxxx</w:t>
      </w:r>
      <w:r w:rsidR="00D94724" w:rsidRPr="004E7505">
        <w:rPr>
          <w:rFonts w:ascii="Arial Narrow" w:hAnsi="Arial Narrow" w:cs="Arial"/>
          <w:sz w:val="22"/>
          <w:szCs w:val="22"/>
        </w:rPr>
        <w:t xml:space="preserve"> del distrito de </w:t>
      </w:r>
      <w:r w:rsidR="00E67355" w:rsidRPr="004E7505">
        <w:rPr>
          <w:rFonts w:ascii="Arial Narrow" w:hAnsi="Arial Narrow" w:cs="Arial"/>
          <w:b/>
          <w:sz w:val="22"/>
          <w:szCs w:val="22"/>
          <w:highlight w:val="yellow"/>
        </w:rPr>
        <w:t>xxxxxxxx</w:t>
      </w:r>
      <w:r w:rsidR="00D94724" w:rsidRPr="004E7505">
        <w:rPr>
          <w:rFonts w:ascii="Arial Narrow" w:hAnsi="Arial Narrow" w:cs="Arial"/>
          <w:sz w:val="22"/>
          <w:szCs w:val="22"/>
        </w:rPr>
        <w:t xml:space="preserve">, provincia de </w:t>
      </w:r>
      <w:r w:rsidR="00E67355" w:rsidRPr="004E7505">
        <w:rPr>
          <w:rFonts w:ascii="Arial Narrow" w:hAnsi="Arial Narrow" w:cs="Arial"/>
          <w:b/>
          <w:sz w:val="22"/>
          <w:szCs w:val="22"/>
        </w:rPr>
        <w:t>Vilcas Huamán</w:t>
      </w:r>
      <w:r w:rsidR="00D94724" w:rsidRPr="004E7505">
        <w:rPr>
          <w:rFonts w:ascii="Arial Narrow" w:hAnsi="Arial Narrow" w:cs="Arial"/>
          <w:sz w:val="22"/>
          <w:szCs w:val="22"/>
        </w:rPr>
        <w:t>.</w:t>
      </w:r>
    </w:p>
    <w:p w:rsidR="00073228" w:rsidRPr="004E7505" w:rsidRDefault="00073228" w:rsidP="00F04B99">
      <w:pPr>
        <w:widowControl w:val="0"/>
        <w:autoSpaceDE w:val="0"/>
        <w:autoSpaceDN w:val="0"/>
        <w:adjustRightInd w:val="0"/>
        <w:ind w:right="45" w:firstLine="1701"/>
        <w:jc w:val="both"/>
        <w:rPr>
          <w:rFonts w:ascii="Arial Narrow" w:hAnsi="Arial Narrow" w:cs="Arial"/>
          <w:sz w:val="22"/>
          <w:szCs w:val="22"/>
        </w:rPr>
      </w:pPr>
      <w:r w:rsidRPr="004E7505">
        <w:rPr>
          <w:rFonts w:ascii="Arial Narrow" w:hAnsi="Arial Narrow" w:cs="Arial"/>
          <w:sz w:val="22"/>
          <w:szCs w:val="22"/>
        </w:rPr>
        <w:t xml:space="preserve"> </w:t>
      </w:r>
    </w:p>
    <w:p w:rsidR="00073228" w:rsidRPr="004E7505" w:rsidRDefault="00073228" w:rsidP="00226816">
      <w:pPr>
        <w:widowControl w:val="0"/>
        <w:autoSpaceDE w:val="0"/>
        <w:autoSpaceDN w:val="0"/>
        <w:adjustRightInd w:val="0"/>
        <w:ind w:right="45" w:firstLine="1701"/>
        <w:jc w:val="both"/>
        <w:rPr>
          <w:rFonts w:ascii="Arial Narrow" w:hAnsi="Arial Narrow" w:cs="Arial"/>
          <w:b/>
          <w:sz w:val="22"/>
          <w:szCs w:val="22"/>
        </w:rPr>
      </w:pPr>
      <w:r w:rsidRPr="004E7505">
        <w:rPr>
          <w:rFonts w:ascii="Arial Narrow" w:hAnsi="Arial Narrow" w:cs="Arial"/>
          <w:b/>
          <w:sz w:val="22"/>
          <w:szCs w:val="22"/>
        </w:rPr>
        <w:t>CONSIDERANDO:</w:t>
      </w:r>
    </w:p>
    <w:p w:rsidR="005E011D" w:rsidRPr="004E7505" w:rsidRDefault="005E011D" w:rsidP="003B4896">
      <w:pPr>
        <w:widowControl w:val="0"/>
        <w:autoSpaceDE w:val="0"/>
        <w:autoSpaceDN w:val="0"/>
        <w:adjustRightInd w:val="0"/>
        <w:spacing w:before="60"/>
        <w:ind w:right="45" w:firstLine="1701"/>
        <w:jc w:val="both"/>
        <w:rPr>
          <w:rFonts w:ascii="Arial Narrow" w:hAnsi="Arial Narrow" w:cs="Arial"/>
          <w:sz w:val="22"/>
          <w:szCs w:val="22"/>
        </w:rPr>
      </w:pPr>
      <w:r w:rsidRPr="004E7505">
        <w:rPr>
          <w:rFonts w:ascii="Arial Narrow" w:hAnsi="Arial Narrow" w:cs="Arial"/>
          <w:sz w:val="22"/>
          <w:szCs w:val="22"/>
        </w:rPr>
        <w:t>Que, la R.M. N° 657-2017- MINEDU, “Orientaciones para el Desarrollo del Año Escolar 2018 en Instituciones Educativas y Programas Educativos de la Educación Básica”, en el numeral 5.2.3., señala: La</w:t>
      </w:r>
      <w:r w:rsidR="00C70B55" w:rsidRPr="004E7505">
        <w:rPr>
          <w:rFonts w:ascii="Arial Narrow" w:hAnsi="Arial Narrow" w:cs="Arial"/>
          <w:sz w:val="22"/>
          <w:szCs w:val="22"/>
        </w:rPr>
        <w:t xml:space="preserve"> </w:t>
      </w:r>
      <w:r w:rsidRPr="004E7505">
        <w:rPr>
          <w:rFonts w:ascii="Arial Narrow" w:hAnsi="Arial Narrow" w:cs="Arial"/>
          <w:sz w:val="22"/>
          <w:szCs w:val="22"/>
        </w:rPr>
        <w:t>planiﬁcación en las II. EE. es el trabajo colaborativo liderado por el director o el equipo directivo mediante el cual se elaboran los instrumentos de gestión con el objetivo de orientar la generación de condiciones que promuevan el logro de los estándares de aprendizaje, el desarrollo integral y la culminación oportuna de los estudiantes.</w:t>
      </w:r>
    </w:p>
    <w:p w:rsidR="006F3298" w:rsidRPr="004E7505" w:rsidRDefault="006F3298" w:rsidP="006F3298">
      <w:pPr>
        <w:widowControl w:val="0"/>
        <w:autoSpaceDE w:val="0"/>
        <w:autoSpaceDN w:val="0"/>
        <w:adjustRightInd w:val="0"/>
        <w:spacing w:before="60"/>
        <w:ind w:right="45" w:firstLine="1701"/>
        <w:jc w:val="both"/>
        <w:rPr>
          <w:rFonts w:ascii="Arial Narrow" w:hAnsi="Arial Narrow" w:cs="Arial"/>
          <w:sz w:val="22"/>
          <w:szCs w:val="22"/>
        </w:rPr>
      </w:pPr>
      <w:r w:rsidRPr="004E7505">
        <w:rPr>
          <w:rFonts w:ascii="Arial Narrow" w:hAnsi="Arial Narrow" w:cs="Arial"/>
          <w:sz w:val="22"/>
          <w:szCs w:val="22"/>
        </w:rPr>
        <w:t>Que, la R.</w:t>
      </w:r>
      <w:r w:rsidR="005B6E24" w:rsidRPr="004E7505">
        <w:rPr>
          <w:rFonts w:ascii="Arial Narrow" w:hAnsi="Arial Narrow" w:cs="Arial"/>
          <w:sz w:val="22"/>
          <w:szCs w:val="22"/>
        </w:rPr>
        <w:t>M</w:t>
      </w:r>
      <w:r w:rsidRPr="004E7505">
        <w:rPr>
          <w:rFonts w:ascii="Arial Narrow" w:hAnsi="Arial Narrow" w:cs="Arial"/>
          <w:sz w:val="22"/>
          <w:szCs w:val="22"/>
        </w:rPr>
        <w:t>.</w:t>
      </w:r>
      <w:r w:rsidR="005B6E24" w:rsidRPr="004E7505">
        <w:rPr>
          <w:rFonts w:ascii="Arial Narrow" w:hAnsi="Arial Narrow" w:cs="Arial"/>
          <w:sz w:val="22"/>
          <w:szCs w:val="22"/>
        </w:rPr>
        <w:t xml:space="preserve"> </w:t>
      </w:r>
      <w:r w:rsidRPr="004E7505">
        <w:rPr>
          <w:rFonts w:ascii="Arial Narrow" w:hAnsi="Arial Narrow" w:cs="Arial"/>
          <w:sz w:val="22"/>
          <w:szCs w:val="22"/>
        </w:rPr>
        <w:t xml:space="preserve">N° </w:t>
      </w:r>
      <w:r w:rsidR="005B6E24" w:rsidRPr="004E7505">
        <w:rPr>
          <w:rFonts w:ascii="Arial Narrow" w:hAnsi="Arial Narrow" w:cs="Arial"/>
          <w:sz w:val="22"/>
          <w:szCs w:val="22"/>
        </w:rPr>
        <w:t xml:space="preserve">0543 </w:t>
      </w:r>
      <w:r w:rsidRPr="004E7505">
        <w:rPr>
          <w:rFonts w:ascii="Arial Narrow" w:hAnsi="Arial Narrow" w:cs="Arial"/>
          <w:sz w:val="22"/>
          <w:szCs w:val="22"/>
        </w:rPr>
        <w:t>-201</w:t>
      </w:r>
      <w:r w:rsidR="00316E50" w:rsidRPr="004E7505">
        <w:rPr>
          <w:rFonts w:ascii="Arial Narrow" w:hAnsi="Arial Narrow" w:cs="Arial"/>
          <w:sz w:val="22"/>
          <w:szCs w:val="22"/>
        </w:rPr>
        <w:t>3</w:t>
      </w:r>
      <w:r w:rsidRPr="004E7505">
        <w:rPr>
          <w:rFonts w:ascii="Arial Narrow" w:hAnsi="Arial Narrow" w:cs="Arial"/>
          <w:sz w:val="22"/>
          <w:szCs w:val="22"/>
        </w:rPr>
        <w:t>-</w:t>
      </w:r>
      <w:r w:rsidR="006C3DDE" w:rsidRPr="004E7505">
        <w:rPr>
          <w:rFonts w:ascii="Arial Narrow" w:hAnsi="Arial Narrow" w:cs="Arial"/>
          <w:sz w:val="22"/>
          <w:szCs w:val="22"/>
        </w:rPr>
        <w:t>MINEDU</w:t>
      </w:r>
      <w:r w:rsidR="00316E50" w:rsidRPr="004E7505">
        <w:rPr>
          <w:rFonts w:ascii="Arial Narrow" w:hAnsi="Arial Narrow" w:cs="Arial"/>
          <w:sz w:val="22"/>
          <w:szCs w:val="22"/>
        </w:rPr>
        <w:t>. Aprueba la norma técnica denominada “Normas y procedimientos para la gestión del proceso de distribución de materiales y recursos educativos para las instituciones y programas educativos públicos y centro de recursos educativos”</w:t>
      </w:r>
      <w:r w:rsidRPr="004E7505">
        <w:rPr>
          <w:rFonts w:ascii="Arial Narrow" w:hAnsi="Arial Narrow" w:cs="Arial"/>
          <w:sz w:val="22"/>
          <w:szCs w:val="22"/>
        </w:rPr>
        <w:t>.</w:t>
      </w:r>
    </w:p>
    <w:p w:rsidR="00B07196" w:rsidRPr="004E7505" w:rsidRDefault="00B07196" w:rsidP="003B4896">
      <w:pPr>
        <w:widowControl w:val="0"/>
        <w:autoSpaceDE w:val="0"/>
        <w:autoSpaceDN w:val="0"/>
        <w:adjustRightInd w:val="0"/>
        <w:spacing w:before="60"/>
        <w:ind w:right="45" w:firstLine="1701"/>
        <w:jc w:val="both"/>
        <w:rPr>
          <w:rFonts w:ascii="Arial Narrow" w:hAnsi="Arial Narrow" w:cs="Arial"/>
          <w:sz w:val="22"/>
          <w:szCs w:val="22"/>
        </w:rPr>
      </w:pPr>
      <w:r w:rsidRPr="004E7505">
        <w:rPr>
          <w:rFonts w:ascii="Arial Narrow" w:hAnsi="Arial Narrow" w:cs="Arial"/>
          <w:sz w:val="22"/>
          <w:szCs w:val="22"/>
        </w:rPr>
        <w:t>Que, la R.</w:t>
      </w:r>
      <w:r w:rsidR="0029122B" w:rsidRPr="004E7505">
        <w:rPr>
          <w:rFonts w:ascii="Arial Narrow" w:hAnsi="Arial Narrow" w:cs="Arial"/>
          <w:sz w:val="22"/>
          <w:szCs w:val="22"/>
        </w:rPr>
        <w:t>M</w:t>
      </w:r>
      <w:r w:rsidRPr="004E7505">
        <w:rPr>
          <w:rFonts w:ascii="Arial Narrow" w:hAnsi="Arial Narrow" w:cs="Arial"/>
          <w:sz w:val="22"/>
          <w:szCs w:val="22"/>
        </w:rPr>
        <w:t xml:space="preserve">. N° </w:t>
      </w:r>
      <w:r w:rsidR="0029122B" w:rsidRPr="004E7505">
        <w:rPr>
          <w:rFonts w:ascii="Arial Narrow" w:hAnsi="Arial Narrow" w:cs="Arial"/>
          <w:sz w:val="22"/>
          <w:szCs w:val="22"/>
        </w:rPr>
        <w:t>0401</w:t>
      </w:r>
      <w:r w:rsidRPr="004E7505">
        <w:rPr>
          <w:rFonts w:ascii="Arial Narrow" w:hAnsi="Arial Narrow" w:cs="Arial"/>
          <w:sz w:val="22"/>
          <w:szCs w:val="22"/>
        </w:rPr>
        <w:t>-201</w:t>
      </w:r>
      <w:r w:rsidR="006C3DDE" w:rsidRPr="004E7505">
        <w:rPr>
          <w:rFonts w:ascii="Arial Narrow" w:hAnsi="Arial Narrow" w:cs="Arial"/>
          <w:sz w:val="22"/>
          <w:szCs w:val="22"/>
        </w:rPr>
        <w:t>6</w:t>
      </w:r>
      <w:r w:rsidRPr="004E7505">
        <w:rPr>
          <w:rFonts w:ascii="Arial Narrow" w:hAnsi="Arial Narrow" w:cs="Arial"/>
          <w:sz w:val="22"/>
          <w:szCs w:val="22"/>
        </w:rPr>
        <w:t xml:space="preserve">-MINEDU; </w:t>
      </w:r>
      <w:r w:rsidR="006C3DDE" w:rsidRPr="004E7505">
        <w:rPr>
          <w:rFonts w:ascii="Arial Narrow" w:hAnsi="Arial Narrow" w:cs="Arial"/>
          <w:sz w:val="22"/>
          <w:szCs w:val="22"/>
        </w:rPr>
        <w:t>que resuelve modificar parte de norma denominada “Normas y procedimientos para la gestión del proceso de distribución de materiales y recursos educativos para las instituciones y programas educativos públicos y centro de recursos educativos” aprobada con R.M. N° 0543 -2013-MINEDU.</w:t>
      </w:r>
    </w:p>
    <w:p w:rsidR="00073228" w:rsidRPr="004E7505" w:rsidRDefault="00073228" w:rsidP="003B4896">
      <w:pPr>
        <w:widowControl w:val="0"/>
        <w:autoSpaceDE w:val="0"/>
        <w:autoSpaceDN w:val="0"/>
        <w:adjustRightInd w:val="0"/>
        <w:spacing w:before="60"/>
        <w:ind w:right="-12" w:firstLine="1701"/>
        <w:jc w:val="both"/>
        <w:rPr>
          <w:rFonts w:ascii="Arial Narrow" w:hAnsi="Arial Narrow" w:cs="Arial"/>
          <w:sz w:val="22"/>
          <w:szCs w:val="22"/>
        </w:rPr>
      </w:pPr>
      <w:r w:rsidRPr="004E7505">
        <w:rPr>
          <w:rFonts w:ascii="Arial Narrow" w:hAnsi="Arial Narrow" w:cs="Arial"/>
          <w:sz w:val="22"/>
          <w:szCs w:val="22"/>
        </w:rPr>
        <w:t xml:space="preserve">De conformidad a la Ley </w:t>
      </w:r>
      <w:r w:rsidR="00F24001" w:rsidRPr="004E7505">
        <w:rPr>
          <w:rFonts w:ascii="Arial Narrow" w:hAnsi="Arial Narrow" w:cs="Arial"/>
          <w:sz w:val="22"/>
          <w:szCs w:val="22"/>
        </w:rPr>
        <w:t xml:space="preserve">General </w:t>
      </w:r>
      <w:r w:rsidRPr="004E7505">
        <w:rPr>
          <w:rFonts w:ascii="Arial Narrow" w:hAnsi="Arial Narrow" w:cs="Arial"/>
          <w:sz w:val="22"/>
          <w:szCs w:val="22"/>
        </w:rPr>
        <w:t>de Educación N°28044</w:t>
      </w:r>
      <w:r w:rsidR="00C816DB" w:rsidRPr="004E7505">
        <w:rPr>
          <w:rFonts w:ascii="Arial Narrow" w:hAnsi="Arial Narrow" w:cs="Arial"/>
          <w:sz w:val="22"/>
          <w:szCs w:val="22"/>
        </w:rPr>
        <w:t xml:space="preserve">; R.M. N° 657-2017- MINEDU, “Orientaciones para el Desarrollo del Año Escolar 2018 en Instituciones Educativas y Programas Educativos de la Educación Básica”; </w:t>
      </w:r>
      <w:r w:rsidR="00805532" w:rsidRPr="004E7505">
        <w:rPr>
          <w:rFonts w:ascii="Arial Narrow" w:hAnsi="Arial Narrow" w:cs="Arial"/>
          <w:sz w:val="22"/>
          <w:szCs w:val="22"/>
        </w:rPr>
        <w:t>y</w:t>
      </w:r>
      <w:r w:rsidR="00C816DB" w:rsidRPr="004E7505">
        <w:rPr>
          <w:rFonts w:ascii="Arial Narrow" w:hAnsi="Arial Narrow" w:cs="Arial"/>
          <w:sz w:val="22"/>
          <w:szCs w:val="22"/>
        </w:rPr>
        <w:t xml:space="preserve"> </w:t>
      </w:r>
      <w:r w:rsidR="00B07196" w:rsidRPr="004E7505">
        <w:rPr>
          <w:rFonts w:ascii="Arial Narrow" w:hAnsi="Arial Narrow" w:cs="Arial"/>
          <w:sz w:val="22"/>
          <w:szCs w:val="22"/>
        </w:rPr>
        <w:t xml:space="preserve">Resolución </w:t>
      </w:r>
      <w:r w:rsidR="00B32C4A" w:rsidRPr="004E7505">
        <w:rPr>
          <w:rFonts w:ascii="Arial Narrow" w:hAnsi="Arial Narrow" w:cs="Arial"/>
          <w:sz w:val="22"/>
          <w:szCs w:val="22"/>
        </w:rPr>
        <w:t>Ministerial</w:t>
      </w:r>
      <w:r w:rsidR="00B07196" w:rsidRPr="004E7505">
        <w:rPr>
          <w:rFonts w:ascii="Arial Narrow" w:hAnsi="Arial Narrow" w:cs="Arial"/>
          <w:sz w:val="22"/>
          <w:szCs w:val="22"/>
        </w:rPr>
        <w:t xml:space="preserve"> N° 3</w:t>
      </w:r>
      <w:r w:rsidR="00B32C4A" w:rsidRPr="004E7505">
        <w:rPr>
          <w:rFonts w:ascii="Arial Narrow" w:hAnsi="Arial Narrow" w:cs="Arial"/>
          <w:sz w:val="22"/>
          <w:szCs w:val="22"/>
        </w:rPr>
        <w:t>21</w:t>
      </w:r>
      <w:r w:rsidR="00B07196" w:rsidRPr="004E7505">
        <w:rPr>
          <w:rFonts w:ascii="Arial Narrow" w:hAnsi="Arial Narrow" w:cs="Arial"/>
          <w:sz w:val="22"/>
          <w:szCs w:val="22"/>
        </w:rPr>
        <w:t>-201</w:t>
      </w:r>
      <w:r w:rsidR="00B32C4A" w:rsidRPr="004E7505">
        <w:rPr>
          <w:rFonts w:ascii="Arial Narrow" w:hAnsi="Arial Narrow" w:cs="Arial"/>
          <w:sz w:val="22"/>
          <w:szCs w:val="22"/>
        </w:rPr>
        <w:t>7</w:t>
      </w:r>
      <w:r w:rsidR="00B07196" w:rsidRPr="004E7505">
        <w:rPr>
          <w:rFonts w:ascii="Arial Narrow" w:hAnsi="Arial Narrow" w:cs="Arial"/>
          <w:sz w:val="22"/>
          <w:szCs w:val="22"/>
        </w:rPr>
        <w:t xml:space="preserve">-MINEDU; </w:t>
      </w:r>
      <w:r w:rsidR="003D66BF" w:rsidRPr="004E7505">
        <w:rPr>
          <w:rFonts w:ascii="Arial Narrow" w:hAnsi="Arial Narrow" w:cs="Arial"/>
          <w:sz w:val="22"/>
          <w:szCs w:val="22"/>
        </w:rPr>
        <w:t xml:space="preserve">se ha dispuesto en los artículos N° 18 y N° 20, </w:t>
      </w:r>
      <w:r w:rsidR="004E7505" w:rsidRPr="004E7505">
        <w:rPr>
          <w:rFonts w:ascii="Arial Narrow" w:hAnsi="Arial Narrow" w:cs="Arial"/>
          <w:sz w:val="22"/>
          <w:szCs w:val="22"/>
        </w:rPr>
        <w:t>que los directores</w:t>
      </w:r>
      <w:r w:rsidR="003D66BF" w:rsidRPr="004E7505">
        <w:rPr>
          <w:rFonts w:ascii="Arial Narrow" w:hAnsi="Arial Narrow" w:cs="Arial"/>
          <w:sz w:val="22"/>
          <w:szCs w:val="22"/>
        </w:rPr>
        <w:t xml:space="preserve"> de las Instituciones Educativas de Educación Básica Regular y docentes coordinadores de Programas No Escolarizados de Educación Inicial (PRONOEI) deberá</w:t>
      </w:r>
      <w:r w:rsidR="004E7505" w:rsidRPr="004E7505">
        <w:rPr>
          <w:rFonts w:ascii="Arial Narrow" w:hAnsi="Arial Narrow" w:cs="Arial"/>
          <w:sz w:val="22"/>
          <w:szCs w:val="22"/>
        </w:rPr>
        <w:t>n</w:t>
      </w:r>
      <w:r w:rsidR="003D66BF" w:rsidRPr="004E7505">
        <w:rPr>
          <w:rFonts w:ascii="Arial Narrow" w:hAnsi="Arial Narrow" w:cs="Arial"/>
          <w:sz w:val="22"/>
          <w:szCs w:val="22"/>
        </w:rPr>
        <w:t xml:space="preserve"> realizar acciones necesarias a fin de conformar la comisión de </w:t>
      </w:r>
      <w:r w:rsidR="005474D3" w:rsidRPr="004E7505">
        <w:rPr>
          <w:rFonts w:ascii="Arial Narrow" w:hAnsi="Arial Narrow" w:cs="Arial"/>
          <w:b/>
          <w:sz w:val="22"/>
          <w:szCs w:val="22"/>
        </w:rPr>
        <w:t>Infraestructura, Espacios y Medios Educativos</w:t>
      </w:r>
      <w:r w:rsidR="00884A0D" w:rsidRPr="004E7505">
        <w:rPr>
          <w:rFonts w:ascii="Arial Narrow" w:hAnsi="Arial Narrow" w:cs="Arial"/>
          <w:sz w:val="22"/>
          <w:szCs w:val="22"/>
        </w:rPr>
        <w:t xml:space="preserve">, el cual estará conformada </w:t>
      </w:r>
      <w:r w:rsidR="00A07398" w:rsidRPr="004E7505">
        <w:rPr>
          <w:rFonts w:ascii="Arial Narrow" w:hAnsi="Arial Narrow" w:cs="Arial"/>
          <w:sz w:val="22"/>
          <w:szCs w:val="22"/>
        </w:rPr>
        <w:t>por un máximo de</w:t>
      </w:r>
      <w:r w:rsidR="008B06D2" w:rsidRPr="004E7505">
        <w:rPr>
          <w:rFonts w:ascii="Arial Narrow" w:hAnsi="Arial Narrow" w:cs="Arial"/>
          <w:sz w:val="22"/>
          <w:szCs w:val="22"/>
        </w:rPr>
        <w:t xml:space="preserve"> cinco (05)</w:t>
      </w:r>
      <w:r w:rsidR="002155D2" w:rsidRPr="004E7505">
        <w:rPr>
          <w:rFonts w:ascii="Arial Narrow" w:hAnsi="Arial Narrow" w:cs="Arial"/>
          <w:sz w:val="22"/>
          <w:szCs w:val="22"/>
        </w:rPr>
        <w:t xml:space="preserve"> </w:t>
      </w:r>
      <w:r w:rsidR="00492117" w:rsidRPr="004E7505">
        <w:rPr>
          <w:rFonts w:ascii="Arial Narrow" w:hAnsi="Arial Narrow" w:cs="Arial"/>
          <w:sz w:val="22"/>
          <w:szCs w:val="22"/>
        </w:rPr>
        <w:t>personas y sean presididas por el director de la Institución Educativa o por quién el delegue.</w:t>
      </w:r>
    </w:p>
    <w:p w:rsidR="00742F78" w:rsidRPr="004E7505" w:rsidRDefault="00742F78" w:rsidP="00226816">
      <w:pPr>
        <w:widowControl w:val="0"/>
        <w:autoSpaceDE w:val="0"/>
        <w:autoSpaceDN w:val="0"/>
        <w:adjustRightInd w:val="0"/>
        <w:ind w:right="45" w:firstLine="1701"/>
        <w:jc w:val="both"/>
        <w:rPr>
          <w:rFonts w:ascii="Arial Narrow" w:hAnsi="Arial Narrow" w:cs="Arial"/>
          <w:b/>
          <w:bCs/>
          <w:sz w:val="22"/>
          <w:szCs w:val="22"/>
        </w:rPr>
      </w:pPr>
    </w:p>
    <w:p w:rsidR="00073228" w:rsidRPr="004E7505" w:rsidRDefault="00073228" w:rsidP="00226816">
      <w:pPr>
        <w:widowControl w:val="0"/>
        <w:autoSpaceDE w:val="0"/>
        <w:autoSpaceDN w:val="0"/>
        <w:adjustRightInd w:val="0"/>
        <w:ind w:right="45" w:firstLine="1701"/>
        <w:jc w:val="both"/>
        <w:rPr>
          <w:rFonts w:ascii="Arial Narrow" w:hAnsi="Arial Narrow" w:cs="Arial"/>
          <w:b/>
          <w:bCs/>
          <w:sz w:val="22"/>
          <w:szCs w:val="22"/>
        </w:rPr>
      </w:pPr>
      <w:r w:rsidRPr="004E7505">
        <w:rPr>
          <w:rFonts w:ascii="Arial Narrow" w:hAnsi="Arial Narrow" w:cs="Arial"/>
          <w:b/>
          <w:bCs/>
          <w:sz w:val="22"/>
          <w:szCs w:val="22"/>
        </w:rPr>
        <w:t xml:space="preserve">SE </w:t>
      </w:r>
      <w:r w:rsidR="00C816DB" w:rsidRPr="004E7505">
        <w:rPr>
          <w:rFonts w:ascii="Arial Narrow" w:hAnsi="Arial Narrow" w:cs="Arial"/>
          <w:b/>
          <w:sz w:val="22"/>
          <w:szCs w:val="22"/>
        </w:rPr>
        <w:t>RESUELVE</w:t>
      </w:r>
      <w:r w:rsidRPr="004E7505">
        <w:rPr>
          <w:rFonts w:ascii="Arial Narrow" w:hAnsi="Arial Narrow" w:cs="Arial"/>
          <w:b/>
          <w:bCs/>
          <w:sz w:val="22"/>
          <w:szCs w:val="22"/>
        </w:rPr>
        <w:t>:</w:t>
      </w:r>
    </w:p>
    <w:p w:rsidR="00073228" w:rsidRPr="004E7505" w:rsidRDefault="00C816DB" w:rsidP="00F04B99">
      <w:pPr>
        <w:widowControl w:val="0"/>
        <w:autoSpaceDE w:val="0"/>
        <w:autoSpaceDN w:val="0"/>
        <w:adjustRightInd w:val="0"/>
        <w:ind w:right="-12" w:firstLine="1701"/>
        <w:jc w:val="both"/>
        <w:rPr>
          <w:rFonts w:ascii="Arial Narrow" w:hAnsi="Arial Narrow" w:cs="Arial"/>
          <w:sz w:val="22"/>
          <w:szCs w:val="22"/>
        </w:rPr>
      </w:pPr>
      <w:r w:rsidRPr="004E7505">
        <w:rPr>
          <w:rFonts w:ascii="Arial Narrow" w:hAnsi="Arial Narrow" w:cs="Arial"/>
          <w:b/>
          <w:sz w:val="22"/>
          <w:szCs w:val="22"/>
        </w:rPr>
        <w:t xml:space="preserve">ARTÍCULO </w:t>
      </w:r>
      <w:r w:rsidR="00073228" w:rsidRPr="004E7505">
        <w:rPr>
          <w:rFonts w:ascii="Arial Narrow" w:hAnsi="Arial Narrow" w:cs="Arial"/>
          <w:b/>
          <w:sz w:val="22"/>
          <w:szCs w:val="22"/>
        </w:rPr>
        <w:t>PRIMERO</w:t>
      </w:r>
      <w:r w:rsidR="00073228" w:rsidRPr="004E7505">
        <w:rPr>
          <w:rFonts w:ascii="Arial Narrow" w:hAnsi="Arial Narrow" w:cs="Arial"/>
          <w:sz w:val="22"/>
          <w:szCs w:val="22"/>
        </w:rPr>
        <w:t xml:space="preserve">: </w:t>
      </w:r>
      <w:r w:rsidR="00D94724" w:rsidRPr="004E7505">
        <w:rPr>
          <w:rFonts w:ascii="Arial Narrow" w:hAnsi="Arial Narrow" w:cs="Arial"/>
          <w:b/>
          <w:bCs/>
          <w:sz w:val="22"/>
          <w:szCs w:val="22"/>
        </w:rPr>
        <w:t xml:space="preserve">Conformar la </w:t>
      </w:r>
      <w:r w:rsidR="0023442F" w:rsidRPr="004E7505">
        <w:rPr>
          <w:rFonts w:ascii="Arial Narrow" w:hAnsi="Arial Narrow" w:cs="Arial"/>
          <w:b/>
          <w:bCs/>
          <w:sz w:val="22"/>
          <w:szCs w:val="22"/>
        </w:rPr>
        <w:t>C</w:t>
      </w:r>
      <w:r w:rsidR="00D94724" w:rsidRPr="004E7505">
        <w:rPr>
          <w:rFonts w:ascii="Arial Narrow" w:hAnsi="Arial Narrow" w:cs="Arial"/>
          <w:b/>
          <w:bCs/>
          <w:sz w:val="22"/>
          <w:szCs w:val="22"/>
        </w:rPr>
        <w:t>omisión</w:t>
      </w:r>
      <w:r w:rsidR="00CC334C" w:rsidRPr="004E7505">
        <w:rPr>
          <w:rFonts w:ascii="Arial Narrow" w:hAnsi="Arial Narrow" w:cs="Arial"/>
          <w:b/>
          <w:bCs/>
          <w:sz w:val="22"/>
          <w:szCs w:val="22"/>
        </w:rPr>
        <w:t xml:space="preserve"> </w:t>
      </w:r>
      <w:r w:rsidR="001878EA" w:rsidRPr="004E7505">
        <w:rPr>
          <w:rFonts w:ascii="Arial Narrow" w:hAnsi="Arial Narrow" w:cs="Arial"/>
          <w:b/>
          <w:sz w:val="22"/>
          <w:szCs w:val="22"/>
        </w:rPr>
        <w:t xml:space="preserve">de </w:t>
      </w:r>
      <w:r w:rsidR="005474D3" w:rsidRPr="004E7505">
        <w:rPr>
          <w:rFonts w:ascii="Arial Narrow" w:hAnsi="Arial Narrow" w:cs="Arial"/>
          <w:b/>
          <w:sz w:val="22"/>
          <w:szCs w:val="22"/>
        </w:rPr>
        <w:t>Infraestructura, Espacios y Medios Educativos 2018</w:t>
      </w:r>
      <w:r w:rsidR="005474D3" w:rsidRPr="004E7505">
        <w:rPr>
          <w:rFonts w:ascii="Arial Narrow" w:hAnsi="Arial Narrow" w:cs="Arial"/>
          <w:sz w:val="22"/>
          <w:szCs w:val="22"/>
        </w:rPr>
        <w:t xml:space="preserve"> </w:t>
      </w:r>
      <w:r w:rsidR="00073228" w:rsidRPr="004E7505">
        <w:rPr>
          <w:rFonts w:ascii="Arial Narrow" w:hAnsi="Arial Narrow" w:cs="Arial"/>
          <w:sz w:val="22"/>
          <w:szCs w:val="22"/>
        </w:rPr>
        <w:t>de la Institución Educativa “</w:t>
      </w:r>
      <w:r w:rsidR="001878EA" w:rsidRPr="004E7505">
        <w:rPr>
          <w:rFonts w:ascii="Arial Narrow" w:hAnsi="Arial Narrow" w:cs="Arial"/>
          <w:b/>
          <w:sz w:val="22"/>
          <w:szCs w:val="22"/>
          <w:highlight w:val="yellow"/>
        </w:rPr>
        <w:t>xxxxxxxxxxxxxxxxxxxxxx</w:t>
      </w:r>
      <w:r w:rsidR="00073228" w:rsidRPr="004E7505">
        <w:rPr>
          <w:rFonts w:ascii="Arial Narrow" w:hAnsi="Arial Narrow" w:cs="Arial"/>
          <w:sz w:val="22"/>
          <w:szCs w:val="22"/>
        </w:rPr>
        <w:t xml:space="preserve">” del Centro Poblado </w:t>
      </w:r>
      <w:r w:rsidR="001878EA" w:rsidRPr="004E7505">
        <w:rPr>
          <w:rFonts w:ascii="Arial Narrow" w:hAnsi="Arial Narrow" w:cs="Arial"/>
          <w:b/>
          <w:sz w:val="22"/>
          <w:szCs w:val="22"/>
          <w:highlight w:val="yellow"/>
        </w:rPr>
        <w:t>xxxxxxxxxx</w:t>
      </w:r>
      <w:r w:rsidR="00073228" w:rsidRPr="004E7505">
        <w:rPr>
          <w:rFonts w:ascii="Arial Narrow" w:hAnsi="Arial Narrow" w:cs="Arial"/>
          <w:sz w:val="22"/>
          <w:szCs w:val="22"/>
        </w:rPr>
        <w:t xml:space="preserve">, distrito de </w:t>
      </w:r>
      <w:r w:rsidR="001878EA" w:rsidRPr="004E7505">
        <w:rPr>
          <w:rFonts w:ascii="Arial Narrow" w:hAnsi="Arial Narrow" w:cs="Arial"/>
          <w:b/>
          <w:sz w:val="22"/>
          <w:szCs w:val="22"/>
          <w:highlight w:val="yellow"/>
        </w:rPr>
        <w:t>xxxxxxxxxxxx</w:t>
      </w:r>
      <w:r w:rsidR="00073228" w:rsidRPr="004E7505">
        <w:rPr>
          <w:rFonts w:ascii="Arial Narrow" w:hAnsi="Arial Narrow" w:cs="Arial"/>
          <w:sz w:val="22"/>
          <w:szCs w:val="22"/>
        </w:rPr>
        <w:t xml:space="preserve">, provincia de </w:t>
      </w:r>
      <w:r w:rsidR="001878EA" w:rsidRPr="004E7505">
        <w:rPr>
          <w:rFonts w:ascii="Arial Narrow" w:hAnsi="Arial Narrow" w:cs="Arial"/>
          <w:b/>
          <w:sz w:val="22"/>
          <w:szCs w:val="22"/>
          <w:highlight w:val="yellow"/>
        </w:rPr>
        <w:t>xxxxxxxxxxx</w:t>
      </w:r>
      <w:r w:rsidR="00D94724" w:rsidRPr="004E7505">
        <w:rPr>
          <w:rFonts w:ascii="Arial Narrow" w:hAnsi="Arial Narrow" w:cs="Arial"/>
          <w:sz w:val="22"/>
          <w:szCs w:val="22"/>
        </w:rPr>
        <w:t xml:space="preserve">, región de </w:t>
      </w:r>
      <w:r w:rsidR="00742F78" w:rsidRPr="004E7505">
        <w:rPr>
          <w:rFonts w:ascii="Arial Narrow" w:hAnsi="Arial Narrow" w:cs="Arial"/>
          <w:sz w:val="22"/>
          <w:szCs w:val="22"/>
        </w:rPr>
        <w:t>Ayacucho</w:t>
      </w:r>
      <w:r w:rsidR="00D94724" w:rsidRPr="004E7505">
        <w:rPr>
          <w:rFonts w:ascii="Arial Narrow" w:hAnsi="Arial Narrow" w:cs="Arial"/>
          <w:sz w:val="22"/>
          <w:szCs w:val="22"/>
        </w:rPr>
        <w:t xml:space="preserve"> y es como se detalla</w:t>
      </w:r>
      <w:r w:rsidR="00404CC0" w:rsidRPr="004E7505">
        <w:rPr>
          <w:rFonts w:ascii="Arial Narrow" w:hAnsi="Arial Narrow" w:cs="Arial"/>
          <w:sz w:val="22"/>
          <w:szCs w:val="22"/>
        </w:rPr>
        <w:t>:</w:t>
      </w:r>
    </w:p>
    <w:p w:rsidR="00742F78" w:rsidRPr="004E7505" w:rsidRDefault="00742F78" w:rsidP="00F04B99">
      <w:pPr>
        <w:widowControl w:val="0"/>
        <w:autoSpaceDE w:val="0"/>
        <w:autoSpaceDN w:val="0"/>
        <w:adjustRightInd w:val="0"/>
        <w:ind w:right="-12" w:firstLine="1701"/>
        <w:jc w:val="both"/>
        <w:rPr>
          <w:rFonts w:ascii="Arial Narrow" w:hAnsi="Arial Narrow" w:cs="Arial"/>
          <w:sz w:val="22"/>
          <w:szCs w:val="22"/>
        </w:rPr>
      </w:pPr>
    </w:p>
    <w:tbl>
      <w:tblPr>
        <w:tblStyle w:val="Tablaconcuadrcula"/>
        <w:tblW w:w="0" w:type="auto"/>
        <w:tblInd w:w="817" w:type="dxa"/>
        <w:tblLook w:val="04A0" w:firstRow="1" w:lastRow="0" w:firstColumn="1" w:lastColumn="0" w:noHBand="0" w:noVBand="1"/>
      </w:tblPr>
      <w:tblGrid>
        <w:gridCol w:w="2410"/>
        <w:gridCol w:w="3827"/>
        <w:gridCol w:w="1560"/>
      </w:tblGrid>
      <w:tr w:rsidR="004E7505" w:rsidRPr="004E7505" w:rsidTr="00CF05B3">
        <w:tc>
          <w:tcPr>
            <w:tcW w:w="2410" w:type="dxa"/>
          </w:tcPr>
          <w:p w:rsidR="00D94724" w:rsidRPr="004E7505" w:rsidRDefault="00D94724" w:rsidP="00DC6323">
            <w:pPr>
              <w:widowControl w:val="0"/>
              <w:autoSpaceDE w:val="0"/>
              <w:autoSpaceDN w:val="0"/>
              <w:adjustRightInd w:val="0"/>
              <w:ind w:right="-12"/>
              <w:jc w:val="center"/>
              <w:rPr>
                <w:rFonts w:ascii="Arial Narrow" w:hAnsi="Arial Narrow" w:cs="Arial"/>
                <w:b/>
                <w:sz w:val="22"/>
                <w:szCs w:val="22"/>
              </w:rPr>
            </w:pPr>
            <w:r w:rsidRPr="004E7505">
              <w:rPr>
                <w:rFonts w:ascii="Arial Narrow" w:hAnsi="Arial Narrow" w:cs="Arial"/>
                <w:b/>
                <w:sz w:val="22"/>
                <w:szCs w:val="22"/>
              </w:rPr>
              <w:t>CARGO</w:t>
            </w:r>
          </w:p>
        </w:tc>
        <w:tc>
          <w:tcPr>
            <w:tcW w:w="3827" w:type="dxa"/>
          </w:tcPr>
          <w:p w:rsidR="00D94724" w:rsidRPr="004E7505" w:rsidRDefault="00D94724" w:rsidP="00DC6323">
            <w:pPr>
              <w:widowControl w:val="0"/>
              <w:autoSpaceDE w:val="0"/>
              <w:autoSpaceDN w:val="0"/>
              <w:adjustRightInd w:val="0"/>
              <w:ind w:right="-12"/>
              <w:jc w:val="center"/>
              <w:rPr>
                <w:rFonts w:ascii="Arial Narrow" w:hAnsi="Arial Narrow" w:cs="Arial"/>
                <w:b/>
                <w:sz w:val="22"/>
                <w:szCs w:val="22"/>
              </w:rPr>
            </w:pPr>
            <w:r w:rsidRPr="004E7505">
              <w:rPr>
                <w:rFonts w:ascii="Arial Narrow" w:hAnsi="Arial Narrow" w:cs="Arial"/>
                <w:b/>
                <w:sz w:val="22"/>
                <w:szCs w:val="22"/>
              </w:rPr>
              <w:t>APELLIDOS Y NOMBRES</w:t>
            </w:r>
          </w:p>
        </w:tc>
        <w:tc>
          <w:tcPr>
            <w:tcW w:w="1560" w:type="dxa"/>
          </w:tcPr>
          <w:p w:rsidR="00D94724" w:rsidRPr="004E7505" w:rsidRDefault="00D94724" w:rsidP="00DC6323">
            <w:pPr>
              <w:widowControl w:val="0"/>
              <w:autoSpaceDE w:val="0"/>
              <w:autoSpaceDN w:val="0"/>
              <w:adjustRightInd w:val="0"/>
              <w:ind w:right="-12"/>
              <w:jc w:val="center"/>
              <w:rPr>
                <w:rFonts w:ascii="Arial Narrow" w:hAnsi="Arial Narrow" w:cs="Arial"/>
                <w:b/>
                <w:sz w:val="22"/>
                <w:szCs w:val="22"/>
              </w:rPr>
            </w:pPr>
            <w:r w:rsidRPr="004E7505">
              <w:rPr>
                <w:rFonts w:ascii="Arial Narrow" w:hAnsi="Arial Narrow" w:cs="Arial"/>
                <w:b/>
                <w:sz w:val="22"/>
                <w:szCs w:val="22"/>
              </w:rPr>
              <w:t>DNI</w:t>
            </w:r>
          </w:p>
        </w:tc>
      </w:tr>
      <w:tr w:rsidR="004E7505" w:rsidRPr="004E7505" w:rsidTr="00CF05B3">
        <w:tc>
          <w:tcPr>
            <w:tcW w:w="2410" w:type="dxa"/>
          </w:tcPr>
          <w:p w:rsidR="00D94724" w:rsidRPr="004E7505" w:rsidRDefault="00D94724" w:rsidP="00F04B99">
            <w:pPr>
              <w:widowControl w:val="0"/>
              <w:autoSpaceDE w:val="0"/>
              <w:autoSpaceDN w:val="0"/>
              <w:adjustRightInd w:val="0"/>
              <w:ind w:right="-12"/>
              <w:jc w:val="both"/>
              <w:rPr>
                <w:rFonts w:ascii="Arial Narrow" w:hAnsi="Arial Narrow" w:cs="Arial"/>
                <w:sz w:val="22"/>
                <w:szCs w:val="22"/>
              </w:rPr>
            </w:pPr>
            <w:r w:rsidRPr="004E7505">
              <w:rPr>
                <w:rFonts w:ascii="Arial Narrow" w:hAnsi="Arial Narrow" w:cs="Arial"/>
                <w:sz w:val="22"/>
                <w:szCs w:val="22"/>
              </w:rPr>
              <w:t>Presidente</w:t>
            </w:r>
          </w:p>
        </w:tc>
        <w:tc>
          <w:tcPr>
            <w:tcW w:w="3827" w:type="dxa"/>
          </w:tcPr>
          <w:p w:rsidR="00D94724" w:rsidRPr="004E7505" w:rsidRDefault="00D94724" w:rsidP="00F04B99">
            <w:pPr>
              <w:widowControl w:val="0"/>
              <w:autoSpaceDE w:val="0"/>
              <w:autoSpaceDN w:val="0"/>
              <w:adjustRightInd w:val="0"/>
              <w:ind w:right="-12"/>
              <w:jc w:val="both"/>
              <w:rPr>
                <w:rFonts w:ascii="Arial Narrow" w:hAnsi="Arial Narrow" w:cs="Arial"/>
                <w:sz w:val="22"/>
                <w:szCs w:val="22"/>
              </w:rPr>
            </w:pPr>
          </w:p>
        </w:tc>
        <w:tc>
          <w:tcPr>
            <w:tcW w:w="1560" w:type="dxa"/>
          </w:tcPr>
          <w:p w:rsidR="00D94724" w:rsidRPr="004E7505" w:rsidRDefault="00D94724" w:rsidP="00F04B99">
            <w:pPr>
              <w:widowControl w:val="0"/>
              <w:autoSpaceDE w:val="0"/>
              <w:autoSpaceDN w:val="0"/>
              <w:adjustRightInd w:val="0"/>
              <w:ind w:right="-12"/>
              <w:jc w:val="both"/>
              <w:rPr>
                <w:rFonts w:ascii="Arial Narrow" w:hAnsi="Arial Narrow" w:cs="Arial"/>
                <w:sz w:val="22"/>
                <w:szCs w:val="22"/>
              </w:rPr>
            </w:pPr>
          </w:p>
        </w:tc>
      </w:tr>
      <w:tr w:rsidR="004E7505" w:rsidRPr="004E7505" w:rsidTr="00CF05B3">
        <w:tc>
          <w:tcPr>
            <w:tcW w:w="2410" w:type="dxa"/>
          </w:tcPr>
          <w:p w:rsidR="00D827D9" w:rsidRPr="004E7505" w:rsidRDefault="006F3298" w:rsidP="00F04B99">
            <w:pPr>
              <w:widowControl w:val="0"/>
              <w:autoSpaceDE w:val="0"/>
              <w:autoSpaceDN w:val="0"/>
              <w:adjustRightInd w:val="0"/>
              <w:ind w:right="-12"/>
              <w:jc w:val="both"/>
              <w:rPr>
                <w:rFonts w:ascii="Arial Narrow" w:hAnsi="Arial Narrow" w:cs="Arial"/>
                <w:sz w:val="22"/>
                <w:szCs w:val="22"/>
              </w:rPr>
            </w:pPr>
            <w:r w:rsidRPr="004E7505">
              <w:rPr>
                <w:rFonts w:ascii="Arial Narrow" w:hAnsi="Arial Narrow" w:cs="Arial"/>
                <w:sz w:val="22"/>
                <w:szCs w:val="22"/>
              </w:rPr>
              <w:t xml:space="preserve">Docente </w:t>
            </w:r>
          </w:p>
        </w:tc>
        <w:tc>
          <w:tcPr>
            <w:tcW w:w="3827" w:type="dxa"/>
          </w:tcPr>
          <w:p w:rsidR="00D827D9" w:rsidRPr="004E7505" w:rsidRDefault="00D827D9" w:rsidP="00F04B99">
            <w:pPr>
              <w:widowControl w:val="0"/>
              <w:autoSpaceDE w:val="0"/>
              <w:autoSpaceDN w:val="0"/>
              <w:adjustRightInd w:val="0"/>
              <w:ind w:right="-12"/>
              <w:jc w:val="both"/>
              <w:rPr>
                <w:rFonts w:ascii="Arial Narrow" w:hAnsi="Arial Narrow" w:cs="Arial"/>
                <w:sz w:val="22"/>
                <w:szCs w:val="22"/>
              </w:rPr>
            </w:pPr>
          </w:p>
        </w:tc>
        <w:tc>
          <w:tcPr>
            <w:tcW w:w="1560" w:type="dxa"/>
          </w:tcPr>
          <w:p w:rsidR="00D827D9" w:rsidRPr="004E7505" w:rsidRDefault="00D827D9" w:rsidP="00F04B99">
            <w:pPr>
              <w:widowControl w:val="0"/>
              <w:autoSpaceDE w:val="0"/>
              <w:autoSpaceDN w:val="0"/>
              <w:adjustRightInd w:val="0"/>
              <w:ind w:right="-12"/>
              <w:jc w:val="both"/>
              <w:rPr>
                <w:rFonts w:ascii="Arial Narrow" w:hAnsi="Arial Narrow" w:cs="Arial"/>
                <w:sz w:val="22"/>
                <w:szCs w:val="22"/>
              </w:rPr>
            </w:pPr>
          </w:p>
        </w:tc>
      </w:tr>
      <w:tr w:rsidR="00D827D9" w:rsidRPr="004E7505" w:rsidTr="00CF05B3">
        <w:tc>
          <w:tcPr>
            <w:tcW w:w="2410" w:type="dxa"/>
          </w:tcPr>
          <w:p w:rsidR="00D827D9" w:rsidRPr="004E7505" w:rsidRDefault="006F3298" w:rsidP="00F04B99">
            <w:pPr>
              <w:widowControl w:val="0"/>
              <w:autoSpaceDE w:val="0"/>
              <w:autoSpaceDN w:val="0"/>
              <w:adjustRightInd w:val="0"/>
              <w:ind w:right="-12"/>
              <w:jc w:val="both"/>
              <w:rPr>
                <w:rFonts w:ascii="Arial Narrow" w:hAnsi="Arial Narrow" w:cs="Arial"/>
                <w:sz w:val="22"/>
                <w:szCs w:val="22"/>
              </w:rPr>
            </w:pPr>
            <w:r w:rsidRPr="004E7505">
              <w:rPr>
                <w:rFonts w:ascii="Arial Narrow" w:hAnsi="Arial Narrow" w:cs="Arial"/>
                <w:sz w:val="22"/>
                <w:szCs w:val="22"/>
              </w:rPr>
              <w:t xml:space="preserve">Docente </w:t>
            </w:r>
          </w:p>
        </w:tc>
        <w:tc>
          <w:tcPr>
            <w:tcW w:w="3827" w:type="dxa"/>
          </w:tcPr>
          <w:p w:rsidR="00D827D9" w:rsidRPr="004E7505" w:rsidRDefault="00D827D9" w:rsidP="00F04B99">
            <w:pPr>
              <w:widowControl w:val="0"/>
              <w:autoSpaceDE w:val="0"/>
              <w:autoSpaceDN w:val="0"/>
              <w:adjustRightInd w:val="0"/>
              <w:ind w:right="-12"/>
              <w:jc w:val="both"/>
              <w:rPr>
                <w:rFonts w:ascii="Arial Narrow" w:hAnsi="Arial Narrow" w:cs="Arial"/>
                <w:sz w:val="22"/>
                <w:szCs w:val="22"/>
              </w:rPr>
            </w:pPr>
          </w:p>
        </w:tc>
        <w:tc>
          <w:tcPr>
            <w:tcW w:w="1560" w:type="dxa"/>
          </w:tcPr>
          <w:p w:rsidR="00D827D9" w:rsidRPr="004E7505" w:rsidRDefault="00D827D9" w:rsidP="00F04B99">
            <w:pPr>
              <w:widowControl w:val="0"/>
              <w:autoSpaceDE w:val="0"/>
              <w:autoSpaceDN w:val="0"/>
              <w:adjustRightInd w:val="0"/>
              <w:ind w:right="-12"/>
              <w:jc w:val="both"/>
              <w:rPr>
                <w:rFonts w:ascii="Arial Narrow" w:hAnsi="Arial Narrow" w:cs="Arial"/>
                <w:sz w:val="22"/>
                <w:szCs w:val="22"/>
              </w:rPr>
            </w:pPr>
          </w:p>
        </w:tc>
      </w:tr>
    </w:tbl>
    <w:p w:rsidR="00742F78" w:rsidRPr="004E7505" w:rsidRDefault="00742F78" w:rsidP="00F04B99">
      <w:pPr>
        <w:widowControl w:val="0"/>
        <w:autoSpaceDE w:val="0"/>
        <w:autoSpaceDN w:val="0"/>
        <w:adjustRightInd w:val="0"/>
        <w:ind w:right="-12" w:firstLine="1701"/>
        <w:jc w:val="both"/>
        <w:rPr>
          <w:rFonts w:ascii="Arial Narrow" w:hAnsi="Arial Narrow" w:cs="Arial"/>
          <w:b/>
          <w:sz w:val="22"/>
          <w:szCs w:val="22"/>
        </w:rPr>
      </w:pPr>
    </w:p>
    <w:p w:rsidR="00742F78" w:rsidRPr="004E7505" w:rsidRDefault="001E594D" w:rsidP="00742F78">
      <w:pPr>
        <w:widowControl w:val="0"/>
        <w:autoSpaceDE w:val="0"/>
        <w:autoSpaceDN w:val="0"/>
        <w:adjustRightInd w:val="0"/>
        <w:ind w:right="-12" w:firstLine="1701"/>
        <w:jc w:val="both"/>
        <w:rPr>
          <w:rFonts w:ascii="Arial Narrow" w:hAnsi="Arial Narrow" w:cs="Arial"/>
          <w:sz w:val="22"/>
          <w:szCs w:val="22"/>
        </w:rPr>
      </w:pPr>
      <w:r w:rsidRPr="004E7505">
        <w:rPr>
          <w:rFonts w:ascii="Arial Narrow" w:hAnsi="Arial Narrow" w:cs="Arial"/>
          <w:b/>
          <w:sz w:val="22"/>
          <w:szCs w:val="22"/>
        </w:rPr>
        <w:t>ARTÍCULO SEGUNDO</w:t>
      </w:r>
      <w:r w:rsidRPr="004E7505">
        <w:rPr>
          <w:rFonts w:ascii="Arial Narrow" w:hAnsi="Arial Narrow" w:cs="Arial"/>
          <w:sz w:val="22"/>
          <w:szCs w:val="22"/>
        </w:rPr>
        <w:t xml:space="preserve">: </w:t>
      </w:r>
      <w:r w:rsidR="003A6FC1" w:rsidRPr="004E7505">
        <w:rPr>
          <w:rFonts w:ascii="Arial Narrow" w:hAnsi="Arial Narrow" w:cs="Arial"/>
          <w:sz w:val="22"/>
          <w:szCs w:val="22"/>
        </w:rPr>
        <w:t xml:space="preserve">Dar a conocer las funciones </w:t>
      </w:r>
      <w:r w:rsidR="00DA051D" w:rsidRPr="004E7505">
        <w:rPr>
          <w:rFonts w:ascii="Arial Narrow" w:hAnsi="Arial Narrow" w:cs="Arial"/>
          <w:sz w:val="22"/>
          <w:szCs w:val="22"/>
        </w:rPr>
        <w:t>a</w:t>
      </w:r>
      <w:r w:rsidR="003A6FC1" w:rsidRPr="004E7505">
        <w:rPr>
          <w:rFonts w:ascii="Arial Narrow" w:hAnsi="Arial Narrow" w:cs="Arial"/>
          <w:sz w:val="22"/>
          <w:szCs w:val="22"/>
        </w:rPr>
        <w:t xml:space="preserve"> la </w:t>
      </w:r>
      <w:r w:rsidR="0023442F" w:rsidRPr="004E7505">
        <w:rPr>
          <w:rFonts w:ascii="Arial Narrow" w:hAnsi="Arial Narrow" w:cs="Arial"/>
          <w:b/>
          <w:bCs/>
          <w:sz w:val="22"/>
          <w:szCs w:val="22"/>
        </w:rPr>
        <w:t xml:space="preserve">Comisión </w:t>
      </w:r>
      <w:r w:rsidR="0023442F" w:rsidRPr="004E7505">
        <w:rPr>
          <w:rFonts w:ascii="Arial Narrow" w:hAnsi="Arial Narrow" w:cs="Arial"/>
          <w:b/>
          <w:sz w:val="22"/>
          <w:szCs w:val="22"/>
        </w:rPr>
        <w:t xml:space="preserve">de </w:t>
      </w:r>
      <w:r w:rsidR="005474D3" w:rsidRPr="004E7505">
        <w:rPr>
          <w:rFonts w:ascii="Arial Narrow" w:hAnsi="Arial Narrow" w:cs="Arial"/>
          <w:b/>
          <w:sz w:val="22"/>
          <w:szCs w:val="22"/>
        </w:rPr>
        <w:t>Infraestructura, Espacios y Medios Educativos 2018</w:t>
      </w:r>
      <w:r w:rsidR="005474D3" w:rsidRPr="004E7505">
        <w:rPr>
          <w:rFonts w:ascii="Arial Narrow" w:hAnsi="Arial Narrow" w:cs="Arial"/>
          <w:sz w:val="22"/>
          <w:szCs w:val="22"/>
        </w:rPr>
        <w:t xml:space="preserve"> </w:t>
      </w:r>
      <w:r w:rsidRPr="004E7505">
        <w:rPr>
          <w:rFonts w:ascii="Arial Narrow" w:hAnsi="Arial Narrow" w:cs="Arial"/>
          <w:sz w:val="22"/>
          <w:szCs w:val="22"/>
        </w:rPr>
        <w:t>de la Institución Educativa “</w:t>
      </w:r>
      <w:r w:rsidR="001878EA" w:rsidRPr="004E7505">
        <w:rPr>
          <w:rFonts w:ascii="Arial Narrow" w:hAnsi="Arial Narrow" w:cs="Arial"/>
          <w:b/>
          <w:sz w:val="22"/>
          <w:szCs w:val="22"/>
          <w:highlight w:val="yellow"/>
        </w:rPr>
        <w:t>xxxxxxxxxxxx</w:t>
      </w:r>
      <w:r w:rsidRPr="004E7505">
        <w:rPr>
          <w:rFonts w:ascii="Arial Narrow" w:hAnsi="Arial Narrow" w:cs="Arial"/>
          <w:sz w:val="22"/>
          <w:szCs w:val="22"/>
        </w:rPr>
        <w:t xml:space="preserve">” del Centro Poblado </w:t>
      </w:r>
      <w:r w:rsidR="001878EA" w:rsidRPr="004E7505">
        <w:rPr>
          <w:rFonts w:ascii="Arial Narrow" w:hAnsi="Arial Narrow" w:cs="Arial"/>
          <w:b/>
          <w:sz w:val="22"/>
          <w:szCs w:val="22"/>
          <w:highlight w:val="yellow"/>
        </w:rPr>
        <w:t>xxxxxxxxxxxx</w:t>
      </w:r>
      <w:r w:rsidRPr="004E7505">
        <w:rPr>
          <w:rFonts w:ascii="Arial Narrow" w:hAnsi="Arial Narrow" w:cs="Arial"/>
          <w:sz w:val="22"/>
          <w:szCs w:val="22"/>
        </w:rPr>
        <w:t xml:space="preserve">, distrito de </w:t>
      </w:r>
      <w:r w:rsidR="001878EA" w:rsidRPr="004E7505">
        <w:rPr>
          <w:rFonts w:ascii="Arial Narrow" w:hAnsi="Arial Narrow" w:cs="Arial"/>
          <w:b/>
          <w:sz w:val="22"/>
          <w:szCs w:val="22"/>
          <w:highlight w:val="yellow"/>
        </w:rPr>
        <w:t>xxxxxxxxxxxx</w:t>
      </w:r>
      <w:r w:rsidRPr="004E7505">
        <w:rPr>
          <w:rFonts w:ascii="Arial Narrow" w:hAnsi="Arial Narrow" w:cs="Arial"/>
          <w:sz w:val="22"/>
          <w:szCs w:val="22"/>
        </w:rPr>
        <w:t xml:space="preserve">, </w:t>
      </w:r>
      <w:r w:rsidR="00742F78" w:rsidRPr="004E7505">
        <w:rPr>
          <w:rFonts w:ascii="Arial Narrow" w:hAnsi="Arial Narrow" w:cs="Arial"/>
          <w:sz w:val="22"/>
          <w:szCs w:val="22"/>
        </w:rPr>
        <w:t>provincia de Vilcas Huamán, región de Ayacucho</w:t>
      </w:r>
      <w:r w:rsidR="004F38AD" w:rsidRPr="004E7505">
        <w:rPr>
          <w:rFonts w:ascii="Arial Narrow" w:hAnsi="Arial Narrow" w:cs="Arial"/>
          <w:sz w:val="22"/>
          <w:szCs w:val="22"/>
        </w:rPr>
        <w:t>, la</w:t>
      </w:r>
      <w:r w:rsidR="00DA051D" w:rsidRPr="004E7505">
        <w:rPr>
          <w:rFonts w:ascii="Arial Narrow" w:hAnsi="Arial Narrow" w:cs="Arial"/>
          <w:sz w:val="22"/>
          <w:szCs w:val="22"/>
        </w:rPr>
        <w:t xml:space="preserve">s </w:t>
      </w:r>
      <w:r w:rsidR="00DA051D" w:rsidRPr="004E7505">
        <w:rPr>
          <w:rFonts w:ascii="Arial Narrow" w:hAnsi="Arial Narrow" w:cs="Arial"/>
          <w:b/>
          <w:sz w:val="22"/>
          <w:szCs w:val="22"/>
        </w:rPr>
        <w:t>acciones</w:t>
      </w:r>
      <w:r w:rsidR="00DA051D" w:rsidRPr="004E7505">
        <w:rPr>
          <w:rFonts w:ascii="Arial Narrow" w:hAnsi="Arial Narrow" w:cs="Arial"/>
          <w:sz w:val="22"/>
          <w:szCs w:val="22"/>
        </w:rPr>
        <w:t xml:space="preserve"> que debe desarrollar respecto a la </w:t>
      </w:r>
      <w:r w:rsidR="00DA051D" w:rsidRPr="004E7505">
        <w:rPr>
          <w:rFonts w:ascii="Arial Narrow" w:hAnsi="Arial Narrow" w:cs="Arial"/>
          <w:b/>
          <w:sz w:val="22"/>
          <w:szCs w:val="22"/>
        </w:rPr>
        <w:t>gestión de recursos y espacios educativos</w:t>
      </w:r>
      <w:r w:rsidR="00DA051D" w:rsidRPr="004E7505">
        <w:rPr>
          <w:rFonts w:ascii="Arial Narrow" w:hAnsi="Arial Narrow" w:cs="Arial"/>
          <w:sz w:val="22"/>
          <w:szCs w:val="22"/>
        </w:rPr>
        <w:t xml:space="preserve">, la </w:t>
      </w:r>
      <w:r w:rsidR="004F38AD" w:rsidRPr="004E7505">
        <w:rPr>
          <w:rFonts w:ascii="Arial Narrow" w:hAnsi="Arial Narrow" w:cs="Arial"/>
          <w:sz w:val="22"/>
          <w:szCs w:val="22"/>
        </w:rPr>
        <w:t>misma que debe:</w:t>
      </w:r>
    </w:p>
    <w:p w:rsidR="00ED5AAE" w:rsidRPr="004E7505" w:rsidRDefault="00ED5AAE" w:rsidP="001E594D">
      <w:pPr>
        <w:widowControl w:val="0"/>
        <w:autoSpaceDE w:val="0"/>
        <w:autoSpaceDN w:val="0"/>
        <w:adjustRightInd w:val="0"/>
        <w:ind w:right="-12" w:firstLine="1701"/>
        <w:jc w:val="both"/>
        <w:rPr>
          <w:rFonts w:ascii="Arial Narrow" w:hAnsi="Arial Narrow" w:cs="Arial"/>
          <w:sz w:val="22"/>
          <w:szCs w:val="22"/>
        </w:rPr>
      </w:pPr>
    </w:p>
    <w:p w:rsidR="00742F78" w:rsidRPr="004E7505" w:rsidRDefault="00742F78" w:rsidP="00DA051D">
      <w:pPr>
        <w:pStyle w:val="Default"/>
        <w:numPr>
          <w:ilvl w:val="0"/>
          <w:numId w:val="8"/>
        </w:numPr>
        <w:spacing w:after="56"/>
        <w:ind w:left="284" w:hanging="284"/>
        <w:jc w:val="both"/>
        <w:rPr>
          <w:rFonts w:ascii="Arial Narrow" w:hAnsi="Arial Narrow"/>
          <w:color w:val="auto"/>
          <w:sz w:val="22"/>
          <w:szCs w:val="22"/>
        </w:rPr>
      </w:pPr>
      <w:r w:rsidRPr="004E7505">
        <w:rPr>
          <w:rFonts w:ascii="Arial Narrow" w:hAnsi="Arial Narrow"/>
          <w:color w:val="auto"/>
          <w:sz w:val="22"/>
          <w:szCs w:val="22"/>
        </w:rPr>
        <w:t xml:space="preserve">Recibir los recursos y materiales educativos que llegan desde las Unidades de Gestión Educativa y/o Gobiernos Locales o Gobiernos Regionales. </w:t>
      </w:r>
    </w:p>
    <w:p w:rsidR="00742F78" w:rsidRPr="004E7505" w:rsidRDefault="00742F78" w:rsidP="00DA051D">
      <w:pPr>
        <w:pStyle w:val="Default"/>
        <w:numPr>
          <w:ilvl w:val="0"/>
          <w:numId w:val="8"/>
        </w:numPr>
        <w:spacing w:after="56"/>
        <w:ind w:left="284" w:hanging="284"/>
        <w:jc w:val="both"/>
        <w:rPr>
          <w:rFonts w:ascii="Arial Narrow" w:hAnsi="Arial Narrow"/>
          <w:color w:val="auto"/>
          <w:sz w:val="22"/>
          <w:szCs w:val="22"/>
        </w:rPr>
      </w:pPr>
      <w:r w:rsidRPr="004E7505">
        <w:rPr>
          <w:rFonts w:ascii="Arial Narrow" w:hAnsi="Arial Narrow"/>
          <w:color w:val="auto"/>
          <w:sz w:val="22"/>
          <w:szCs w:val="22"/>
        </w:rPr>
        <w:t xml:space="preserve">Registrar información con relación al arribo de los recursos y materiales educativos en el sistema de información para la distribución de materiales y recursos educativos. </w:t>
      </w:r>
    </w:p>
    <w:p w:rsidR="00742F78" w:rsidRPr="004E7505" w:rsidRDefault="00742F78" w:rsidP="00DA051D">
      <w:pPr>
        <w:pStyle w:val="Default"/>
        <w:numPr>
          <w:ilvl w:val="0"/>
          <w:numId w:val="8"/>
        </w:numPr>
        <w:spacing w:after="56"/>
        <w:ind w:left="284" w:hanging="284"/>
        <w:jc w:val="both"/>
        <w:rPr>
          <w:rFonts w:ascii="Arial Narrow" w:hAnsi="Arial Narrow"/>
          <w:color w:val="auto"/>
          <w:sz w:val="22"/>
          <w:szCs w:val="22"/>
        </w:rPr>
      </w:pPr>
      <w:r w:rsidRPr="004E7505">
        <w:rPr>
          <w:rFonts w:ascii="Arial Narrow" w:hAnsi="Arial Narrow"/>
          <w:color w:val="auto"/>
          <w:sz w:val="22"/>
          <w:szCs w:val="22"/>
        </w:rPr>
        <w:lastRenderedPageBreak/>
        <w:t xml:space="preserve">Verificar las cantidades y condiciones de la totalidad de los materiales y recursos educativos a su llegada; posteriormente, si todo se encuentra conforme, firmar y sellar las PECOSAS, indicando la fecha de llegada del material, en señal de conformidad de lo recibido. </w:t>
      </w:r>
    </w:p>
    <w:p w:rsidR="00742F78" w:rsidRPr="004E7505" w:rsidRDefault="00742F78" w:rsidP="00DA051D">
      <w:pPr>
        <w:pStyle w:val="Default"/>
        <w:numPr>
          <w:ilvl w:val="0"/>
          <w:numId w:val="8"/>
        </w:numPr>
        <w:spacing w:after="56"/>
        <w:ind w:left="284" w:hanging="284"/>
        <w:jc w:val="both"/>
        <w:rPr>
          <w:rFonts w:ascii="Arial Narrow" w:hAnsi="Arial Narrow"/>
          <w:color w:val="auto"/>
          <w:sz w:val="22"/>
          <w:szCs w:val="22"/>
        </w:rPr>
      </w:pPr>
      <w:r w:rsidRPr="004E7505">
        <w:rPr>
          <w:rFonts w:ascii="Arial Narrow" w:hAnsi="Arial Narrow"/>
          <w:color w:val="auto"/>
          <w:sz w:val="22"/>
          <w:szCs w:val="22"/>
        </w:rPr>
        <w:t xml:space="preserve">Identificar los espacios educativos con los que cuenta la institución educativa, para así definir los espacios donde deberán albergarse los materiales y recursos educativos. </w:t>
      </w:r>
    </w:p>
    <w:p w:rsidR="00742F78" w:rsidRPr="004E7505" w:rsidRDefault="00742F78" w:rsidP="00DA051D">
      <w:pPr>
        <w:pStyle w:val="Default"/>
        <w:numPr>
          <w:ilvl w:val="0"/>
          <w:numId w:val="8"/>
        </w:numPr>
        <w:spacing w:after="56"/>
        <w:ind w:left="284" w:hanging="284"/>
        <w:jc w:val="both"/>
        <w:rPr>
          <w:rFonts w:ascii="Arial Narrow" w:hAnsi="Arial Narrow"/>
          <w:color w:val="auto"/>
          <w:sz w:val="22"/>
          <w:szCs w:val="22"/>
        </w:rPr>
      </w:pPr>
      <w:r w:rsidRPr="004E7505">
        <w:rPr>
          <w:rFonts w:ascii="Arial Narrow" w:hAnsi="Arial Narrow"/>
          <w:color w:val="auto"/>
          <w:sz w:val="22"/>
          <w:szCs w:val="22"/>
        </w:rPr>
        <w:t xml:space="preserve">Identificar los requerimientos del mobiliario educativo identificado, de modo que los recursos educativos pueden ser accesible para el uso de los docentes y estudiantes y se resguarden en buen estado. </w:t>
      </w:r>
    </w:p>
    <w:p w:rsidR="00742F78" w:rsidRPr="004E7505" w:rsidRDefault="00742F78" w:rsidP="00DA051D">
      <w:pPr>
        <w:pStyle w:val="Default"/>
        <w:numPr>
          <w:ilvl w:val="0"/>
          <w:numId w:val="8"/>
        </w:numPr>
        <w:spacing w:after="56"/>
        <w:ind w:left="284" w:hanging="284"/>
        <w:jc w:val="both"/>
        <w:rPr>
          <w:rFonts w:ascii="Arial Narrow" w:hAnsi="Arial Narrow"/>
          <w:color w:val="auto"/>
          <w:sz w:val="22"/>
          <w:szCs w:val="22"/>
        </w:rPr>
      </w:pPr>
      <w:r w:rsidRPr="004E7505">
        <w:rPr>
          <w:rFonts w:ascii="Arial Narrow" w:hAnsi="Arial Narrow"/>
          <w:color w:val="auto"/>
          <w:sz w:val="22"/>
          <w:szCs w:val="22"/>
        </w:rPr>
        <w:t xml:space="preserve">Planificar, organizar y ejecutar la distribución interna y/o entrega de los materiales y recursos educativos para ponerlo a disposición de los docentes y estudiantes, brindar seguimiento a su uso, atender las contingencias y devolver los textos de grado entregado a los estudiantes y los manuales para docentes en el caso de primaria y secundaria, estas acciones son parte de la planificación para el correcto de funcionamiento para el banco de libros en la I.E. </w:t>
      </w:r>
    </w:p>
    <w:p w:rsidR="00742F78" w:rsidRPr="004E7505" w:rsidRDefault="00742F78" w:rsidP="00DA051D">
      <w:pPr>
        <w:pStyle w:val="Default"/>
        <w:numPr>
          <w:ilvl w:val="0"/>
          <w:numId w:val="8"/>
        </w:numPr>
        <w:spacing w:after="56"/>
        <w:ind w:left="284" w:hanging="284"/>
        <w:jc w:val="both"/>
        <w:rPr>
          <w:rFonts w:ascii="Arial Narrow" w:hAnsi="Arial Narrow"/>
          <w:color w:val="auto"/>
          <w:sz w:val="22"/>
          <w:szCs w:val="22"/>
        </w:rPr>
      </w:pPr>
      <w:r w:rsidRPr="004E7505">
        <w:rPr>
          <w:rFonts w:ascii="Arial Narrow" w:hAnsi="Arial Narrow"/>
          <w:color w:val="auto"/>
          <w:sz w:val="22"/>
          <w:szCs w:val="22"/>
        </w:rPr>
        <w:t xml:space="preserve">Difundir y sensibilizar a la comunidad educativa sobre los beneficios y alcances del uso de banco de libros, así como motivar el uso intensivo de los textos, materiales y recursos educativos, su conservación y devolución. </w:t>
      </w:r>
    </w:p>
    <w:p w:rsidR="00742F78" w:rsidRPr="004E7505" w:rsidRDefault="00742F78" w:rsidP="00DA051D">
      <w:pPr>
        <w:pStyle w:val="Default"/>
        <w:numPr>
          <w:ilvl w:val="0"/>
          <w:numId w:val="8"/>
        </w:numPr>
        <w:spacing w:after="56"/>
        <w:ind w:left="284" w:hanging="284"/>
        <w:jc w:val="both"/>
        <w:rPr>
          <w:rFonts w:ascii="Arial Narrow" w:hAnsi="Arial Narrow"/>
          <w:color w:val="auto"/>
          <w:sz w:val="22"/>
          <w:szCs w:val="22"/>
        </w:rPr>
      </w:pPr>
      <w:r w:rsidRPr="004E7505">
        <w:rPr>
          <w:rFonts w:ascii="Arial Narrow" w:hAnsi="Arial Narrow"/>
          <w:color w:val="auto"/>
          <w:sz w:val="22"/>
          <w:szCs w:val="22"/>
        </w:rPr>
        <w:t xml:space="preserve">Elaborar y ejecutar el plan de devolución de texto de grado y manuales, para el docente al final de cada año. En el cual incluirá la evaluación del estado de conservación de cada ejemplar </w:t>
      </w:r>
    </w:p>
    <w:p w:rsidR="00742F78" w:rsidRPr="004E7505" w:rsidRDefault="00742F78" w:rsidP="00DA051D">
      <w:pPr>
        <w:pStyle w:val="Default"/>
        <w:numPr>
          <w:ilvl w:val="0"/>
          <w:numId w:val="8"/>
        </w:numPr>
        <w:spacing w:after="56"/>
        <w:ind w:left="284" w:hanging="284"/>
        <w:jc w:val="both"/>
        <w:rPr>
          <w:rFonts w:ascii="Arial Narrow" w:hAnsi="Arial Narrow"/>
          <w:color w:val="auto"/>
          <w:sz w:val="22"/>
          <w:szCs w:val="22"/>
        </w:rPr>
      </w:pPr>
      <w:r w:rsidRPr="004E7505">
        <w:rPr>
          <w:rFonts w:ascii="Arial Narrow" w:hAnsi="Arial Narrow"/>
          <w:color w:val="auto"/>
          <w:sz w:val="22"/>
          <w:szCs w:val="22"/>
        </w:rPr>
        <w:t xml:space="preserve">Realizar el inventario de los materiales y recursos educativos al finalizar el año escolar y asegurar que se encuentren guardados en espacios seguros y adecuados para su conservación. </w:t>
      </w:r>
    </w:p>
    <w:p w:rsidR="00742F78" w:rsidRPr="004E7505" w:rsidRDefault="00742F78" w:rsidP="00DA051D">
      <w:pPr>
        <w:pStyle w:val="Default"/>
        <w:numPr>
          <w:ilvl w:val="0"/>
          <w:numId w:val="8"/>
        </w:numPr>
        <w:ind w:left="284" w:hanging="284"/>
        <w:jc w:val="both"/>
        <w:rPr>
          <w:rFonts w:ascii="Arial Narrow" w:hAnsi="Arial Narrow"/>
          <w:color w:val="auto"/>
          <w:sz w:val="22"/>
          <w:szCs w:val="22"/>
        </w:rPr>
      </w:pPr>
      <w:r w:rsidRPr="004E7505">
        <w:rPr>
          <w:rFonts w:ascii="Arial Narrow" w:hAnsi="Arial Narrow"/>
          <w:color w:val="auto"/>
          <w:sz w:val="22"/>
          <w:szCs w:val="22"/>
        </w:rPr>
        <w:t>Registrar información sobre el proceso de implementación del Banco del Libro y la evaluación de los procesos de entrega y devolución, seguimiento, contingencias, estado de conservación/condición de los textos de grado, las observaciones y recomendaciones pertinentes, mediante las fichas Resumen contenidas en los Anexos 4-c y 4-f de la Resolución Ministerial</w:t>
      </w:r>
      <w:r w:rsidR="00396531">
        <w:rPr>
          <w:rFonts w:ascii="Arial Narrow" w:hAnsi="Arial Narrow"/>
          <w:color w:val="auto"/>
          <w:sz w:val="22"/>
          <w:szCs w:val="22"/>
        </w:rPr>
        <w:t xml:space="preserve"> </w:t>
      </w:r>
      <w:r w:rsidRPr="004E7505">
        <w:rPr>
          <w:rFonts w:ascii="Arial Narrow" w:hAnsi="Arial Narrow"/>
          <w:color w:val="auto"/>
          <w:sz w:val="22"/>
          <w:szCs w:val="22"/>
        </w:rPr>
        <w:t>Nº</w:t>
      </w:r>
      <w:r w:rsidR="00396531">
        <w:rPr>
          <w:rFonts w:ascii="Arial Narrow" w:hAnsi="Arial Narrow"/>
          <w:color w:val="auto"/>
          <w:sz w:val="22"/>
          <w:szCs w:val="22"/>
        </w:rPr>
        <w:t xml:space="preserve"> </w:t>
      </w:r>
      <w:r w:rsidRPr="004E7505">
        <w:rPr>
          <w:rFonts w:ascii="Arial Narrow" w:hAnsi="Arial Narrow"/>
          <w:color w:val="auto"/>
          <w:sz w:val="22"/>
          <w:szCs w:val="22"/>
        </w:rPr>
        <w:t>401-2008-ED, del nivel correspondiente.</w:t>
      </w:r>
    </w:p>
    <w:p w:rsidR="00F24001" w:rsidRPr="004E7505" w:rsidRDefault="00F24001" w:rsidP="00DA051D">
      <w:pPr>
        <w:pStyle w:val="Default"/>
        <w:ind w:left="284" w:hanging="284"/>
        <w:jc w:val="both"/>
        <w:rPr>
          <w:rFonts w:ascii="Arial Narrow" w:hAnsi="Arial Narrow"/>
          <w:color w:val="auto"/>
          <w:sz w:val="22"/>
          <w:szCs w:val="22"/>
        </w:rPr>
      </w:pPr>
    </w:p>
    <w:p w:rsidR="00DA051D" w:rsidRDefault="00F24001" w:rsidP="00DA051D">
      <w:pPr>
        <w:widowControl w:val="0"/>
        <w:autoSpaceDE w:val="0"/>
        <w:autoSpaceDN w:val="0"/>
        <w:adjustRightInd w:val="0"/>
        <w:ind w:right="-12" w:firstLine="1701"/>
        <w:jc w:val="both"/>
        <w:rPr>
          <w:rFonts w:ascii="Arial Narrow" w:hAnsi="Arial Narrow" w:cs="Arial"/>
          <w:sz w:val="22"/>
          <w:szCs w:val="22"/>
        </w:rPr>
      </w:pPr>
      <w:r w:rsidRPr="004E7505">
        <w:rPr>
          <w:rFonts w:ascii="Arial Narrow" w:hAnsi="Arial Narrow" w:cs="Arial"/>
          <w:b/>
          <w:sz w:val="22"/>
          <w:szCs w:val="22"/>
        </w:rPr>
        <w:t xml:space="preserve">ARTÍCULO </w:t>
      </w:r>
      <w:r w:rsidR="00F4659C" w:rsidRPr="004E7505">
        <w:rPr>
          <w:rFonts w:ascii="Arial Narrow" w:hAnsi="Arial Narrow" w:cs="Arial"/>
          <w:b/>
          <w:sz w:val="22"/>
          <w:szCs w:val="22"/>
        </w:rPr>
        <w:t>TERCER</w:t>
      </w:r>
      <w:r w:rsidRPr="004E7505">
        <w:rPr>
          <w:rFonts w:ascii="Arial Narrow" w:hAnsi="Arial Narrow" w:cs="Arial"/>
          <w:b/>
          <w:sz w:val="22"/>
          <w:szCs w:val="22"/>
        </w:rPr>
        <w:t>O</w:t>
      </w:r>
      <w:r w:rsidRPr="004E7505">
        <w:rPr>
          <w:rFonts w:ascii="Arial Narrow" w:hAnsi="Arial Narrow" w:cs="Arial"/>
          <w:sz w:val="22"/>
          <w:szCs w:val="22"/>
        </w:rPr>
        <w:t xml:space="preserve">: </w:t>
      </w:r>
      <w:r w:rsidR="00DA051D" w:rsidRPr="004E7505">
        <w:rPr>
          <w:rFonts w:ascii="Arial Narrow" w:hAnsi="Arial Narrow" w:cs="Arial"/>
          <w:sz w:val="22"/>
          <w:szCs w:val="22"/>
        </w:rPr>
        <w:t xml:space="preserve">Dar a conocer las funciones a la </w:t>
      </w:r>
      <w:r w:rsidR="00DA051D" w:rsidRPr="004E7505">
        <w:rPr>
          <w:rFonts w:ascii="Arial Narrow" w:hAnsi="Arial Narrow" w:cs="Arial"/>
          <w:b/>
          <w:bCs/>
          <w:sz w:val="22"/>
          <w:szCs w:val="22"/>
        </w:rPr>
        <w:t xml:space="preserve">Comisión </w:t>
      </w:r>
      <w:r w:rsidR="00DA051D" w:rsidRPr="004E7505">
        <w:rPr>
          <w:rFonts w:ascii="Arial Narrow" w:hAnsi="Arial Narrow" w:cs="Arial"/>
          <w:b/>
          <w:sz w:val="22"/>
          <w:szCs w:val="22"/>
        </w:rPr>
        <w:t>de Infraestructura, Espacios y Medios Educativos 2018</w:t>
      </w:r>
      <w:r w:rsidR="00DA051D" w:rsidRPr="004E7505">
        <w:rPr>
          <w:rFonts w:ascii="Arial Narrow" w:hAnsi="Arial Narrow" w:cs="Arial"/>
          <w:sz w:val="22"/>
          <w:szCs w:val="22"/>
        </w:rPr>
        <w:t xml:space="preserve"> de la Institución Educativa “</w:t>
      </w:r>
      <w:r w:rsidR="00DA051D" w:rsidRPr="004E7505">
        <w:rPr>
          <w:rFonts w:ascii="Arial Narrow" w:hAnsi="Arial Narrow" w:cs="Arial"/>
          <w:b/>
          <w:sz w:val="22"/>
          <w:szCs w:val="22"/>
          <w:highlight w:val="yellow"/>
        </w:rPr>
        <w:t>xxxxxxxxxxxx</w:t>
      </w:r>
      <w:r w:rsidR="00DA051D" w:rsidRPr="004E7505">
        <w:rPr>
          <w:rFonts w:ascii="Arial Narrow" w:hAnsi="Arial Narrow" w:cs="Arial"/>
          <w:sz w:val="22"/>
          <w:szCs w:val="22"/>
        </w:rPr>
        <w:t xml:space="preserve">” del Centro Poblado </w:t>
      </w:r>
      <w:r w:rsidR="00DA051D" w:rsidRPr="004E7505">
        <w:rPr>
          <w:rFonts w:ascii="Arial Narrow" w:hAnsi="Arial Narrow" w:cs="Arial"/>
          <w:b/>
          <w:sz w:val="22"/>
          <w:szCs w:val="22"/>
          <w:highlight w:val="yellow"/>
        </w:rPr>
        <w:t>xxxxxxxxxxxx</w:t>
      </w:r>
      <w:r w:rsidR="00DA051D" w:rsidRPr="004E7505">
        <w:rPr>
          <w:rFonts w:ascii="Arial Narrow" w:hAnsi="Arial Narrow" w:cs="Arial"/>
          <w:sz w:val="22"/>
          <w:szCs w:val="22"/>
        </w:rPr>
        <w:t xml:space="preserve">, distrito de </w:t>
      </w:r>
      <w:r w:rsidR="00DA051D" w:rsidRPr="004E7505">
        <w:rPr>
          <w:rFonts w:ascii="Arial Narrow" w:hAnsi="Arial Narrow" w:cs="Arial"/>
          <w:b/>
          <w:sz w:val="22"/>
          <w:szCs w:val="22"/>
          <w:highlight w:val="yellow"/>
        </w:rPr>
        <w:t>xxxxxxxxxxxx</w:t>
      </w:r>
      <w:r w:rsidR="00DA051D" w:rsidRPr="004E7505">
        <w:rPr>
          <w:rFonts w:ascii="Arial Narrow" w:hAnsi="Arial Narrow" w:cs="Arial"/>
          <w:sz w:val="22"/>
          <w:szCs w:val="22"/>
        </w:rPr>
        <w:t xml:space="preserve">, provincia de Vilcas Huamán, región de Ayacucho, </w:t>
      </w:r>
      <w:r w:rsidR="000B5CC5">
        <w:rPr>
          <w:rFonts w:ascii="Arial Narrow" w:hAnsi="Arial Narrow" w:cs="Arial"/>
          <w:sz w:val="22"/>
          <w:szCs w:val="22"/>
        </w:rPr>
        <w:t xml:space="preserve">respecto a </w:t>
      </w:r>
      <w:r w:rsidR="00DA051D" w:rsidRPr="004E7505">
        <w:rPr>
          <w:rFonts w:ascii="Arial Narrow" w:hAnsi="Arial Narrow" w:cs="Arial"/>
          <w:sz w:val="22"/>
          <w:szCs w:val="22"/>
        </w:rPr>
        <w:t xml:space="preserve">las </w:t>
      </w:r>
      <w:r w:rsidR="00DA051D" w:rsidRPr="004E7505">
        <w:rPr>
          <w:rFonts w:ascii="Arial Narrow" w:hAnsi="Arial Narrow" w:cs="Arial"/>
          <w:b/>
          <w:sz w:val="22"/>
          <w:szCs w:val="22"/>
        </w:rPr>
        <w:t>acciones</w:t>
      </w:r>
      <w:r w:rsidR="00DA051D" w:rsidRPr="004E7505">
        <w:rPr>
          <w:rFonts w:ascii="Arial Narrow" w:hAnsi="Arial Narrow" w:cs="Arial"/>
          <w:sz w:val="22"/>
          <w:szCs w:val="22"/>
        </w:rPr>
        <w:t xml:space="preserve"> que debe</w:t>
      </w:r>
      <w:r w:rsidR="000B5CC5">
        <w:rPr>
          <w:rFonts w:ascii="Arial Narrow" w:hAnsi="Arial Narrow" w:cs="Arial"/>
          <w:sz w:val="22"/>
          <w:szCs w:val="22"/>
        </w:rPr>
        <w:t>n</w:t>
      </w:r>
      <w:r w:rsidR="00DA051D" w:rsidRPr="004E7505">
        <w:rPr>
          <w:rFonts w:ascii="Arial Narrow" w:hAnsi="Arial Narrow" w:cs="Arial"/>
          <w:sz w:val="22"/>
          <w:szCs w:val="22"/>
        </w:rPr>
        <w:t xml:space="preserve"> desarrollar </w:t>
      </w:r>
      <w:r w:rsidR="000B5CC5">
        <w:rPr>
          <w:rFonts w:ascii="Arial Narrow" w:hAnsi="Arial Narrow" w:cs="Arial"/>
          <w:sz w:val="22"/>
          <w:szCs w:val="22"/>
        </w:rPr>
        <w:t>para el</w:t>
      </w:r>
      <w:r w:rsidR="00DA051D" w:rsidRPr="004E7505">
        <w:rPr>
          <w:rFonts w:ascii="Arial Narrow" w:hAnsi="Arial Narrow" w:cs="Arial"/>
          <w:sz w:val="22"/>
          <w:szCs w:val="22"/>
        </w:rPr>
        <w:t xml:space="preserve"> </w:t>
      </w:r>
      <w:r w:rsidR="00D76387">
        <w:rPr>
          <w:rFonts w:ascii="Arial Narrow" w:hAnsi="Arial Narrow"/>
          <w:b/>
          <w:sz w:val="22"/>
          <w:szCs w:val="22"/>
        </w:rPr>
        <w:t>M</w:t>
      </w:r>
      <w:r w:rsidR="00D76387" w:rsidRPr="00D76387">
        <w:rPr>
          <w:rFonts w:ascii="Arial Narrow" w:hAnsi="Arial Narrow"/>
          <w:b/>
          <w:sz w:val="22"/>
          <w:szCs w:val="22"/>
        </w:rPr>
        <w:t>antenimiento de Infraestructura</w:t>
      </w:r>
      <w:r w:rsidR="00DA051D" w:rsidRPr="004E7505">
        <w:rPr>
          <w:rFonts w:ascii="Arial Narrow" w:hAnsi="Arial Narrow" w:cs="Arial"/>
          <w:sz w:val="22"/>
          <w:szCs w:val="22"/>
        </w:rPr>
        <w:t>, la misma que debe:</w:t>
      </w:r>
    </w:p>
    <w:p w:rsidR="00D76387" w:rsidRDefault="00D76387" w:rsidP="00D76387">
      <w:pPr>
        <w:widowControl w:val="0"/>
        <w:autoSpaceDE w:val="0"/>
        <w:autoSpaceDN w:val="0"/>
        <w:adjustRightInd w:val="0"/>
        <w:ind w:right="-12"/>
        <w:jc w:val="both"/>
        <w:rPr>
          <w:rFonts w:ascii="Arial Narrow" w:hAnsi="Arial Narrow" w:cs="Arial"/>
          <w:sz w:val="22"/>
          <w:szCs w:val="22"/>
        </w:rPr>
      </w:pPr>
    </w:p>
    <w:p w:rsidR="00D76387" w:rsidRPr="00D76387" w:rsidRDefault="00D76387" w:rsidP="000B5CC5">
      <w:pPr>
        <w:pStyle w:val="Prrafodelista"/>
        <w:numPr>
          <w:ilvl w:val="0"/>
          <w:numId w:val="9"/>
        </w:numPr>
        <w:ind w:left="284" w:hanging="284"/>
        <w:jc w:val="both"/>
        <w:rPr>
          <w:rFonts w:ascii="Arial Narrow" w:hAnsi="Arial Narrow"/>
          <w:sz w:val="22"/>
          <w:szCs w:val="22"/>
        </w:rPr>
      </w:pPr>
      <w:r w:rsidRPr="00D76387">
        <w:rPr>
          <w:rFonts w:ascii="Arial Narrow" w:hAnsi="Arial Narrow"/>
          <w:sz w:val="22"/>
          <w:szCs w:val="22"/>
        </w:rPr>
        <w:t>Asistir a las capacitaciones programadas para la ejecución de los recursos asignados para el programa de Mantenimiento Escolar.</w:t>
      </w:r>
    </w:p>
    <w:p w:rsidR="00D76387" w:rsidRPr="00D76387" w:rsidRDefault="00D76387" w:rsidP="000B5CC5">
      <w:pPr>
        <w:pStyle w:val="Prrafodelista"/>
        <w:numPr>
          <w:ilvl w:val="0"/>
          <w:numId w:val="9"/>
        </w:numPr>
        <w:ind w:left="284" w:hanging="284"/>
        <w:jc w:val="both"/>
        <w:rPr>
          <w:rFonts w:ascii="Arial Narrow" w:hAnsi="Arial Narrow"/>
          <w:sz w:val="22"/>
          <w:szCs w:val="22"/>
        </w:rPr>
      </w:pPr>
      <w:r w:rsidRPr="00D76387">
        <w:rPr>
          <w:rFonts w:ascii="Arial Narrow" w:hAnsi="Arial Narrow"/>
          <w:sz w:val="22"/>
          <w:szCs w:val="22"/>
        </w:rPr>
        <w:t>Elaborar la Ficha Técnica de Mantenimiento de acuerdo a las acciones de mantenimiento priorizadas en la Norma Técnica especifica.</w:t>
      </w:r>
    </w:p>
    <w:p w:rsidR="00D76387" w:rsidRPr="00D76387" w:rsidRDefault="00D76387" w:rsidP="000B5CC5">
      <w:pPr>
        <w:pStyle w:val="Prrafodelista"/>
        <w:numPr>
          <w:ilvl w:val="0"/>
          <w:numId w:val="9"/>
        </w:numPr>
        <w:ind w:left="284" w:hanging="284"/>
        <w:jc w:val="both"/>
        <w:rPr>
          <w:rFonts w:ascii="Arial Narrow" w:hAnsi="Arial Narrow"/>
          <w:sz w:val="22"/>
          <w:szCs w:val="22"/>
        </w:rPr>
      </w:pPr>
      <w:r w:rsidRPr="00D76387">
        <w:rPr>
          <w:rFonts w:ascii="Arial Narrow" w:hAnsi="Arial Narrow"/>
          <w:sz w:val="22"/>
          <w:szCs w:val="22"/>
        </w:rPr>
        <w:t xml:space="preserve">Dirigir y ejecutar las acciones de mantenimiento en el local de la Institución educativa a su cargo, de acuerdo a lo establecido en la Ficha Técnica de Mantenimiento probado por la Dirección Regional de Educación o la Unidad de Gestión Educativa Local, a través del sistema informático WASICHAY, realizando como mínimo dos (02) </w:t>
      </w:r>
      <w:r w:rsidR="004D2C9C" w:rsidRPr="00D76387">
        <w:rPr>
          <w:rFonts w:ascii="Arial Narrow" w:hAnsi="Arial Narrow"/>
          <w:sz w:val="22"/>
          <w:szCs w:val="22"/>
        </w:rPr>
        <w:t>cotizador</w:t>
      </w:r>
      <w:r w:rsidR="004D2C9C">
        <w:rPr>
          <w:rFonts w:ascii="Arial Narrow" w:hAnsi="Arial Narrow"/>
          <w:sz w:val="22"/>
          <w:szCs w:val="22"/>
        </w:rPr>
        <w:t>e</w:t>
      </w:r>
      <w:r w:rsidR="004D2C9C" w:rsidRPr="00D76387">
        <w:rPr>
          <w:rFonts w:ascii="Arial Narrow" w:hAnsi="Arial Narrow"/>
          <w:sz w:val="22"/>
          <w:szCs w:val="22"/>
        </w:rPr>
        <w:t xml:space="preserve">s de los </w:t>
      </w:r>
      <w:r w:rsidR="004D2C9C">
        <w:rPr>
          <w:rFonts w:ascii="Arial Narrow" w:hAnsi="Arial Narrow"/>
          <w:sz w:val="22"/>
          <w:szCs w:val="22"/>
        </w:rPr>
        <w:t>ma</w:t>
      </w:r>
      <w:r w:rsidR="004D2C9C" w:rsidRPr="00D76387">
        <w:rPr>
          <w:rFonts w:ascii="Arial Narrow" w:hAnsi="Arial Narrow"/>
          <w:sz w:val="22"/>
          <w:szCs w:val="22"/>
        </w:rPr>
        <w:t xml:space="preserve">teriales y mano </w:t>
      </w:r>
      <w:r w:rsidRPr="00D76387">
        <w:rPr>
          <w:rFonts w:ascii="Arial Narrow" w:hAnsi="Arial Narrow"/>
          <w:sz w:val="22"/>
          <w:szCs w:val="22"/>
        </w:rPr>
        <w:t>de obra. De ser necesario deberá elaborar un contrato simple para asegurar el cumplimiento de los trabajos.</w:t>
      </w:r>
    </w:p>
    <w:p w:rsidR="00D76387" w:rsidRPr="00D76387" w:rsidRDefault="00D76387" w:rsidP="000B5CC5">
      <w:pPr>
        <w:pStyle w:val="Prrafodelista"/>
        <w:numPr>
          <w:ilvl w:val="0"/>
          <w:numId w:val="9"/>
        </w:numPr>
        <w:ind w:left="284" w:hanging="284"/>
        <w:jc w:val="both"/>
        <w:rPr>
          <w:rFonts w:ascii="Arial Narrow" w:hAnsi="Arial Narrow"/>
          <w:sz w:val="22"/>
          <w:szCs w:val="22"/>
        </w:rPr>
      </w:pPr>
      <w:r w:rsidRPr="00D76387">
        <w:rPr>
          <w:rFonts w:ascii="Arial Narrow" w:hAnsi="Arial Narrow"/>
          <w:sz w:val="22"/>
          <w:szCs w:val="22"/>
        </w:rPr>
        <w:t>El responsable de mantenimiento deberá ingresar los datos al sistema WASICHAY, integrantes de la comisión, ficha técnica, declaración de gastos y devoluciones realizadas en la</w:t>
      </w:r>
      <w:r w:rsidR="000B5CC5">
        <w:rPr>
          <w:rFonts w:ascii="Arial Narrow" w:hAnsi="Arial Narrow"/>
          <w:sz w:val="22"/>
          <w:szCs w:val="22"/>
        </w:rPr>
        <w:t xml:space="preserve"> </w:t>
      </w:r>
      <w:r w:rsidRPr="00D76387">
        <w:rPr>
          <w:rFonts w:ascii="Arial Narrow" w:hAnsi="Arial Narrow"/>
          <w:sz w:val="22"/>
          <w:szCs w:val="22"/>
        </w:rPr>
        <w:t>cuenta de ahorro correspondientes.</w:t>
      </w:r>
    </w:p>
    <w:p w:rsidR="00D76387" w:rsidRPr="00D76387" w:rsidRDefault="00D76387" w:rsidP="000B5CC5">
      <w:pPr>
        <w:pStyle w:val="Prrafodelista"/>
        <w:numPr>
          <w:ilvl w:val="0"/>
          <w:numId w:val="9"/>
        </w:numPr>
        <w:ind w:left="284" w:hanging="284"/>
        <w:jc w:val="both"/>
        <w:rPr>
          <w:rFonts w:ascii="Arial Narrow" w:hAnsi="Arial Narrow"/>
          <w:sz w:val="22"/>
          <w:szCs w:val="22"/>
        </w:rPr>
      </w:pPr>
      <w:r w:rsidRPr="00D76387">
        <w:rPr>
          <w:rFonts w:ascii="Arial Narrow" w:hAnsi="Arial Narrow"/>
          <w:sz w:val="22"/>
          <w:szCs w:val="22"/>
        </w:rPr>
        <w:t>Brindar información sobre el mantenimiento del local escolar a su cargo, a las pers</w:t>
      </w:r>
      <w:r w:rsidR="000B5CC5">
        <w:rPr>
          <w:rFonts w:ascii="Arial Narrow" w:hAnsi="Arial Narrow"/>
          <w:sz w:val="22"/>
          <w:szCs w:val="22"/>
        </w:rPr>
        <w:t>o</w:t>
      </w:r>
      <w:r w:rsidRPr="00D76387">
        <w:rPr>
          <w:rFonts w:ascii="Arial Narrow" w:hAnsi="Arial Narrow"/>
          <w:sz w:val="22"/>
          <w:szCs w:val="22"/>
        </w:rPr>
        <w:t>nas y/o entidades que requieran.</w:t>
      </w:r>
    </w:p>
    <w:p w:rsidR="00D76387" w:rsidRPr="00D76387" w:rsidRDefault="00D76387" w:rsidP="000B5CC5">
      <w:pPr>
        <w:pStyle w:val="Prrafodelista"/>
        <w:numPr>
          <w:ilvl w:val="0"/>
          <w:numId w:val="9"/>
        </w:numPr>
        <w:ind w:left="284" w:hanging="284"/>
        <w:jc w:val="both"/>
        <w:rPr>
          <w:rFonts w:ascii="Arial Narrow" w:hAnsi="Arial Narrow"/>
          <w:sz w:val="22"/>
          <w:szCs w:val="22"/>
        </w:rPr>
      </w:pPr>
      <w:r w:rsidRPr="00D76387">
        <w:rPr>
          <w:rFonts w:ascii="Arial Narrow" w:hAnsi="Arial Narrow"/>
          <w:sz w:val="22"/>
          <w:szCs w:val="22"/>
        </w:rPr>
        <w:t>Brindar información al coordinador de la Unidad de Gerencial de Mantenimiento (UGM) o al personal contratado por el Programa Nacional de Infraestructura Educativa (PRONIED) para la verificación de las actividades de mantenimiento ejecutadas. Asimismo, firmar la documentación pertinente a la Supervisión y/o monitoreo que se realice a través del PRONIED.</w:t>
      </w:r>
    </w:p>
    <w:p w:rsidR="001E594D" w:rsidRPr="004E7505" w:rsidRDefault="001E594D" w:rsidP="000B5CC5">
      <w:pPr>
        <w:widowControl w:val="0"/>
        <w:autoSpaceDE w:val="0"/>
        <w:autoSpaceDN w:val="0"/>
        <w:adjustRightInd w:val="0"/>
        <w:ind w:right="-12" w:firstLine="1701"/>
        <w:jc w:val="both"/>
        <w:rPr>
          <w:rFonts w:ascii="Arial Narrow" w:hAnsi="Arial Narrow" w:cs="Arial"/>
          <w:sz w:val="22"/>
          <w:szCs w:val="22"/>
        </w:rPr>
      </w:pPr>
    </w:p>
    <w:p w:rsidR="004F38AD" w:rsidRPr="004E7505" w:rsidRDefault="004F38AD" w:rsidP="004F38AD">
      <w:pPr>
        <w:widowControl w:val="0"/>
        <w:autoSpaceDE w:val="0"/>
        <w:autoSpaceDN w:val="0"/>
        <w:adjustRightInd w:val="0"/>
        <w:ind w:right="-12" w:firstLine="1701"/>
        <w:jc w:val="both"/>
        <w:rPr>
          <w:rFonts w:ascii="Arial Narrow" w:hAnsi="Arial Narrow" w:cs="Arial"/>
          <w:sz w:val="22"/>
          <w:szCs w:val="22"/>
        </w:rPr>
      </w:pPr>
      <w:r w:rsidRPr="004E7505">
        <w:rPr>
          <w:rFonts w:ascii="Arial Narrow" w:hAnsi="Arial Narrow" w:cs="Arial"/>
          <w:b/>
          <w:sz w:val="22"/>
          <w:szCs w:val="22"/>
        </w:rPr>
        <w:t xml:space="preserve">ARTÍCULO </w:t>
      </w:r>
      <w:r w:rsidR="00F4659C" w:rsidRPr="004E7505">
        <w:rPr>
          <w:rFonts w:ascii="Arial Narrow" w:hAnsi="Arial Narrow" w:cs="Arial"/>
          <w:b/>
          <w:sz w:val="22"/>
          <w:szCs w:val="22"/>
        </w:rPr>
        <w:t>CUART</w:t>
      </w:r>
      <w:r w:rsidRPr="004E7505">
        <w:rPr>
          <w:rFonts w:ascii="Arial Narrow" w:hAnsi="Arial Narrow" w:cs="Arial"/>
          <w:b/>
          <w:sz w:val="22"/>
          <w:szCs w:val="22"/>
        </w:rPr>
        <w:t>O</w:t>
      </w:r>
      <w:r w:rsidRPr="004E7505">
        <w:rPr>
          <w:rFonts w:ascii="Arial Narrow" w:hAnsi="Arial Narrow" w:cs="Arial"/>
          <w:sz w:val="22"/>
          <w:szCs w:val="22"/>
        </w:rPr>
        <w:t xml:space="preserve">: </w:t>
      </w:r>
      <w:r w:rsidRPr="004E7505">
        <w:rPr>
          <w:rFonts w:ascii="Arial Narrow" w:hAnsi="Arial Narrow"/>
          <w:b/>
          <w:sz w:val="22"/>
          <w:szCs w:val="22"/>
        </w:rPr>
        <w:t>NOTIFICAR</w:t>
      </w:r>
      <w:r w:rsidRPr="004E7505">
        <w:rPr>
          <w:rFonts w:ascii="Arial Narrow" w:eastAsia="Calibri" w:hAnsi="Arial Narrow" w:cs="Arial Narrow"/>
          <w:sz w:val="22"/>
          <w:szCs w:val="22"/>
        </w:rPr>
        <w:t xml:space="preserve">, </w:t>
      </w:r>
      <w:r w:rsidRPr="004E7505">
        <w:rPr>
          <w:rFonts w:ascii="Arial Narrow" w:hAnsi="Arial Narrow"/>
          <w:sz w:val="22"/>
          <w:szCs w:val="22"/>
        </w:rPr>
        <w:t>la presente resolución a los interesados de acuerdo a Ley.</w:t>
      </w:r>
    </w:p>
    <w:p w:rsidR="004F38AD" w:rsidRPr="004E7505" w:rsidRDefault="004F38AD" w:rsidP="00AD5FD8">
      <w:pPr>
        <w:widowControl w:val="0"/>
        <w:autoSpaceDE w:val="0"/>
        <w:autoSpaceDN w:val="0"/>
        <w:adjustRightInd w:val="0"/>
        <w:ind w:left="708" w:right="-12" w:firstLine="993"/>
        <w:jc w:val="both"/>
        <w:rPr>
          <w:rFonts w:ascii="Arial Narrow" w:hAnsi="Arial Narrow" w:cs="Arial"/>
          <w:sz w:val="22"/>
          <w:szCs w:val="22"/>
        </w:rPr>
      </w:pPr>
    </w:p>
    <w:p w:rsidR="00531BF9" w:rsidRPr="004E7505" w:rsidRDefault="005E011D" w:rsidP="00742F78">
      <w:pPr>
        <w:widowControl w:val="0"/>
        <w:autoSpaceDE w:val="0"/>
        <w:autoSpaceDN w:val="0"/>
        <w:adjustRightInd w:val="0"/>
        <w:ind w:right="-23"/>
        <w:jc w:val="center"/>
        <w:rPr>
          <w:rFonts w:ascii="Arial Narrow" w:hAnsi="Arial Narrow" w:cs="Arial"/>
          <w:b/>
          <w:sz w:val="22"/>
          <w:szCs w:val="22"/>
        </w:rPr>
      </w:pPr>
      <w:r w:rsidRPr="004E7505">
        <w:rPr>
          <w:rFonts w:ascii="Arial Narrow" w:hAnsi="Arial Narrow" w:cs="Arial"/>
          <w:b/>
          <w:sz w:val="22"/>
          <w:szCs w:val="22"/>
        </w:rPr>
        <w:t>Regístrese</w:t>
      </w:r>
      <w:r w:rsidR="00F6562F" w:rsidRPr="004E7505">
        <w:rPr>
          <w:rFonts w:ascii="Arial Narrow" w:hAnsi="Arial Narrow" w:cs="Arial"/>
          <w:b/>
          <w:sz w:val="22"/>
          <w:szCs w:val="22"/>
        </w:rPr>
        <w:t xml:space="preserve"> y comuníquese</w:t>
      </w:r>
    </w:p>
    <w:p w:rsidR="005E011D" w:rsidRPr="004E7505" w:rsidRDefault="005E011D" w:rsidP="00F04B99">
      <w:pPr>
        <w:widowControl w:val="0"/>
        <w:autoSpaceDE w:val="0"/>
        <w:autoSpaceDN w:val="0"/>
        <w:adjustRightInd w:val="0"/>
        <w:ind w:right="-20"/>
        <w:rPr>
          <w:rFonts w:ascii="Arial Narrow" w:hAnsi="Arial Narrow" w:cs="Arial"/>
          <w:sz w:val="22"/>
          <w:szCs w:val="22"/>
        </w:rPr>
      </w:pPr>
    </w:p>
    <w:sectPr w:rsidR="005E011D" w:rsidRPr="004E7505" w:rsidSect="00226816">
      <w:pgSz w:w="11906" w:h="16838" w:code="9"/>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6DD9" w:rsidRDefault="009D6DD9" w:rsidP="001F769E">
      <w:r>
        <w:separator/>
      </w:r>
    </w:p>
  </w:endnote>
  <w:endnote w:type="continuationSeparator" w:id="0">
    <w:p w:rsidR="009D6DD9" w:rsidRDefault="009D6DD9" w:rsidP="001F7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6DD9" w:rsidRDefault="009D6DD9" w:rsidP="001F769E">
      <w:r>
        <w:separator/>
      </w:r>
    </w:p>
  </w:footnote>
  <w:footnote w:type="continuationSeparator" w:id="0">
    <w:p w:rsidR="009D6DD9" w:rsidRDefault="009D6DD9" w:rsidP="001F76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7429F"/>
    <w:multiLevelType w:val="hybridMultilevel"/>
    <w:tmpl w:val="D29C5150"/>
    <w:lvl w:ilvl="0" w:tplc="040A0009">
      <w:start w:val="1"/>
      <w:numFmt w:val="bullet"/>
      <w:lvlText w:val=""/>
      <w:lvlJc w:val="left"/>
      <w:pPr>
        <w:tabs>
          <w:tab w:val="num" w:pos="2141"/>
        </w:tabs>
        <w:ind w:left="2141" w:hanging="360"/>
      </w:pPr>
      <w:rPr>
        <w:rFonts w:ascii="Wingdings" w:hAnsi="Wingdings" w:hint="default"/>
      </w:rPr>
    </w:lvl>
    <w:lvl w:ilvl="1" w:tplc="F342E1DA">
      <w:start w:val="1"/>
      <w:numFmt w:val="bullet"/>
      <w:lvlText w:val="-"/>
      <w:lvlJc w:val="left"/>
      <w:pPr>
        <w:tabs>
          <w:tab w:val="num" w:pos="2861"/>
        </w:tabs>
        <w:ind w:left="2861" w:hanging="360"/>
      </w:pPr>
      <w:rPr>
        <w:rFonts w:ascii="Arial" w:eastAsia="Times New Roman" w:hAnsi="Arial" w:cs="Arial" w:hint="default"/>
        <w:b/>
      </w:rPr>
    </w:lvl>
    <w:lvl w:ilvl="2" w:tplc="040A0005" w:tentative="1">
      <w:start w:val="1"/>
      <w:numFmt w:val="bullet"/>
      <w:lvlText w:val=""/>
      <w:lvlJc w:val="left"/>
      <w:pPr>
        <w:tabs>
          <w:tab w:val="num" w:pos="3581"/>
        </w:tabs>
        <w:ind w:left="3581" w:hanging="360"/>
      </w:pPr>
      <w:rPr>
        <w:rFonts w:ascii="Wingdings" w:hAnsi="Wingdings" w:hint="default"/>
      </w:rPr>
    </w:lvl>
    <w:lvl w:ilvl="3" w:tplc="040A0001" w:tentative="1">
      <w:start w:val="1"/>
      <w:numFmt w:val="bullet"/>
      <w:lvlText w:val=""/>
      <w:lvlJc w:val="left"/>
      <w:pPr>
        <w:tabs>
          <w:tab w:val="num" w:pos="4301"/>
        </w:tabs>
        <w:ind w:left="4301" w:hanging="360"/>
      </w:pPr>
      <w:rPr>
        <w:rFonts w:ascii="Symbol" w:hAnsi="Symbol" w:hint="default"/>
      </w:rPr>
    </w:lvl>
    <w:lvl w:ilvl="4" w:tplc="040A0003" w:tentative="1">
      <w:start w:val="1"/>
      <w:numFmt w:val="bullet"/>
      <w:lvlText w:val="o"/>
      <w:lvlJc w:val="left"/>
      <w:pPr>
        <w:tabs>
          <w:tab w:val="num" w:pos="5021"/>
        </w:tabs>
        <w:ind w:left="5021" w:hanging="360"/>
      </w:pPr>
      <w:rPr>
        <w:rFonts w:ascii="Courier New" w:hAnsi="Courier New" w:cs="Courier New" w:hint="default"/>
      </w:rPr>
    </w:lvl>
    <w:lvl w:ilvl="5" w:tplc="040A0005" w:tentative="1">
      <w:start w:val="1"/>
      <w:numFmt w:val="bullet"/>
      <w:lvlText w:val=""/>
      <w:lvlJc w:val="left"/>
      <w:pPr>
        <w:tabs>
          <w:tab w:val="num" w:pos="5741"/>
        </w:tabs>
        <w:ind w:left="5741" w:hanging="360"/>
      </w:pPr>
      <w:rPr>
        <w:rFonts w:ascii="Wingdings" w:hAnsi="Wingdings" w:hint="default"/>
      </w:rPr>
    </w:lvl>
    <w:lvl w:ilvl="6" w:tplc="040A0001" w:tentative="1">
      <w:start w:val="1"/>
      <w:numFmt w:val="bullet"/>
      <w:lvlText w:val=""/>
      <w:lvlJc w:val="left"/>
      <w:pPr>
        <w:tabs>
          <w:tab w:val="num" w:pos="6461"/>
        </w:tabs>
        <w:ind w:left="6461" w:hanging="360"/>
      </w:pPr>
      <w:rPr>
        <w:rFonts w:ascii="Symbol" w:hAnsi="Symbol" w:hint="default"/>
      </w:rPr>
    </w:lvl>
    <w:lvl w:ilvl="7" w:tplc="040A0003" w:tentative="1">
      <w:start w:val="1"/>
      <w:numFmt w:val="bullet"/>
      <w:lvlText w:val="o"/>
      <w:lvlJc w:val="left"/>
      <w:pPr>
        <w:tabs>
          <w:tab w:val="num" w:pos="7181"/>
        </w:tabs>
        <w:ind w:left="7181" w:hanging="360"/>
      </w:pPr>
      <w:rPr>
        <w:rFonts w:ascii="Courier New" w:hAnsi="Courier New" w:cs="Courier New" w:hint="default"/>
      </w:rPr>
    </w:lvl>
    <w:lvl w:ilvl="8" w:tplc="040A0005" w:tentative="1">
      <w:start w:val="1"/>
      <w:numFmt w:val="bullet"/>
      <w:lvlText w:val=""/>
      <w:lvlJc w:val="left"/>
      <w:pPr>
        <w:tabs>
          <w:tab w:val="num" w:pos="7901"/>
        </w:tabs>
        <w:ind w:left="7901" w:hanging="360"/>
      </w:pPr>
      <w:rPr>
        <w:rFonts w:ascii="Wingdings" w:hAnsi="Wingdings" w:hint="default"/>
      </w:rPr>
    </w:lvl>
  </w:abstractNum>
  <w:abstractNum w:abstractNumId="1" w15:restartNumberingAfterBreak="0">
    <w:nsid w:val="1243527B"/>
    <w:multiLevelType w:val="hybridMultilevel"/>
    <w:tmpl w:val="BA364B00"/>
    <w:lvl w:ilvl="0" w:tplc="3EF6B9F0">
      <w:start w:val="1"/>
      <w:numFmt w:val="decimal"/>
      <w:lvlText w:val="%1."/>
      <w:lvlJc w:val="left"/>
      <w:pPr>
        <w:tabs>
          <w:tab w:val="num" w:pos="2415"/>
        </w:tabs>
        <w:ind w:left="2415" w:hanging="1335"/>
      </w:pPr>
      <w:rPr>
        <w:rFonts w:hint="default"/>
        <w:b/>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2" w15:restartNumberingAfterBreak="0">
    <w:nsid w:val="14B226BB"/>
    <w:multiLevelType w:val="multilevel"/>
    <w:tmpl w:val="3C2A7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3A184F"/>
    <w:multiLevelType w:val="hybridMultilevel"/>
    <w:tmpl w:val="4B52F214"/>
    <w:lvl w:ilvl="0" w:tplc="A4221C12">
      <w:start w:val="1"/>
      <w:numFmt w:val="decimal"/>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4" w15:restartNumberingAfterBreak="0">
    <w:nsid w:val="302F3E00"/>
    <w:multiLevelType w:val="hybridMultilevel"/>
    <w:tmpl w:val="A7C4791E"/>
    <w:lvl w:ilvl="0" w:tplc="280A0001">
      <w:start w:val="1"/>
      <w:numFmt w:val="bullet"/>
      <w:lvlText w:val=""/>
      <w:lvlJc w:val="left"/>
      <w:pPr>
        <w:ind w:left="1776" w:hanging="360"/>
      </w:pPr>
      <w:rPr>
        <w:rFonts w:ascii="Symbol" w:hAnsi="Symbol" w:hint="default"/>
      </w:rPr>
    </w:lvl>
    <w:lvl w:ilvl="1" w:tplc="280A0003" w:tentative="1">
      <w:start w:val="1"/>
      <w:numFmt w:val="bullet"/>
      <w:lvlText w:val="o"/>
      <w:lvlJc w:val="left"/>
      <w:pPr>
        <w:ind w:left="2496" w:hanging="360"/>
      </w:pPr>
      <w:rPr>
        <w:rFonts w:ascii="Courier New" w:hAnsi="Courier New" w:cs="Courier New" w:hint="default"/>
      </w:rPr>
    </w:lvl>
    <w:lvl w:ilvl="2" w:tplc="280A0005">
      <w:start w:val="1"/>
      <w:numFmt w:val="bullet"/>
      <w:lvlText w:val=""/>
      <w:lvlJc w:val="left"/>
      <w:pPr>
        <w:ind w:left="3216" w:hanging="360"/>
      </w:pPr>
      <w:rPr>
        <w:rFonts w:ascii="Wingdings" w:hAnsi="Wingdings" w:hint="default"/>
      </w:rPr>
    </w:lvl>
    <w:lvl w:ilvl="3" w:tplc="280A0001" w:tentative="1">
      <w:start w:val="1"/>
      <w:numFmt w:val="bullet"/>
      <w:lvlText w:val=""/>
      <w:lvlJc w:val="left"/>
      <w:pPr>
        <w:ind w:left="3936" w:hanging="360"/>
      </w:pPr>
      <w:rPr>
        <w:rFonts w:ascii="Symbol" w:hAnsi="Symbol" w:hint="default"/>
      </w:rPr>
    </w:lvl>
    <w:lvl w:ilvl="4" w:tplc="280A0003" w:tentative="1">
      <w:start w:val="1"/>
      <w:numFmt w:val="bullet"/>
      <w:lvlText w:val="o"/>
      <w:lvlJc w:val="left"/>
      <w:pPr>
        <w:ind w:left="4656" w:hanging="360"/>
      </w:pPr>
      <w:rPr>
        <w:rFonts w:ascii="Courier New" w:hAnsi="Courier New" w:cs="Courier New" w:hint="default"/>
      </w:rPr>
    </w:lvl>
    <w:lvl w:ilvl="5" w:tplc="280A0005" w:tentative="1">
      <w:start w:val="1"/>
      <w:numFmt w:val="bullet"/>
      <w:lvlText w:val=""/>
      <w:lvlJc w:val="left"/>
      <w:pPr>
        <w:ind w:left="5376" w:hanging="360"/>
      </w:pPr>
      <w:rPr>
        <w:rFonts w:ascii="Wingdings" w:hAnsi="Wingdings" w:hint="default"/>
      </w:rPr>
    </w:lvl>
    <w:lvl w:ilvl="6" w:tplc="280A0001" w:tentative="1">
      <w:start w:val="1"/>
      <w:numFmt w:val="bullet"/>
      <w:lvlText w:val=""/>
      <w:lvlJc w:val="left"/>
      <w:pPr>
        <w:ind w:left="6096" w:hanging="360"/>
      </w:pPr>
      <w:rPr>
        <w:rFonts w:ascii="Symbol" w:hAnsi="Symbol" w:hint="default"/>
      </w:rPr>
    </w:lvl>
    <w:lvl w:ilvl="7" w:tplc="280A0003" w:tentative="1">
      <w:start w:val="1"/>
      <w:numFmt w:val="bullet"/>
      <w:lvlText w:val="o"/>
      <w:lvlJc w:val="left"/>
      <w:pPr>
        <w:ind w:left="6816" w:hanging="360"/>
      </w:pPr>
      <w:rPr>
        <w:rFonts w:ascii="Courier New" w:hAnsi="Courier New" w:cs="Courier New" w:hint="default"/>
      </w:rPr>
    </w:lvl>
    <w:lvl w:ilvl="8" w:tplc="280A0005" w:tentative="1">
      <w:start w:val="1"/>
      <w:numFmt w:val="bullet"/>
      <w:lvlText w:val=""/>
      <w:lvlJc w:val="left"/>
      <w:pPr>
        <w:ind w:left="7536" w:hanging="360"/>
      </w:pPr>
      <w:rPr>
        <w:rFonts w:ascii="Wingdings" w:hAnsi="Wingdings" w:hint="default"/>
      </w:rPr>
    </w:lvl>
  </w:abstractNum>
  <w:abstractNum w:abstractNumId="5" w15:restartNumberingAfterBreak="0">
    <w:nsid w:val="4E9F7DD2"/>
    <w:multiLevelType w:val="hybridMultilevel"/>
    <w:tmpl w:val="05E2FA96"/>
    <w:lvl w:ilvl="0" w:tplc="E064ED08">
      <w:start w:val="1"/>
      <w:numFmt w:val="decimal"/>
      <w:lvlText w:val="%1."/>
      <w:lvlJc w:val="left"/>
      <w:pPr>
        <w:ind w:left="1437" w:hanging="360"/>
      </w:pPr>
      <w:rPr>
        <w:rFonts w:hint="default"/>
      </w:rPr>
    </w:lvl>
    <w:lvl w:ilvl="1" w:tplc="280A0019" w:tentative="1">
      <w:start w:val="1"/>
      <w:numFmt w:val="lowerLetter"/>
      <w:lvlText w:val="%2."/>
      <w:lvlJc w:val="left"/>
      <w:pPr>
        <w:ind w:left="2157" w:hanging="360"/>
      </w:pPr>
    </w:lvl>
    <w:lvl w:ilvl="2" w:tplc="280A001B" w:tentative="1">
      <w:start w:val="1"/>
      <w:numFmt w:val="lowerRoman"/>
      <w:lvlText w:val="%3."/>
      <w:lvlJc w:val="right"/>
      <w:pPr>
        <w:ind w:left="2877" w:hanging="180"/>
      </w:pPr>
    </w:lvl>
    <w:lvl w:ilvl="3" w:tplc="280A000F" w:tentative="1">
      <w:start w:val="1"/>
      <w:numFmt w:val="decimal"/>
      <w:lvlText w:val="%4."/>
      <w:lvlJc w:val="left"/>
      <w:pPr>
        <w:ind w:left="3597" w:hanging="360"/>
      </w:pPr>
    </w:lvl>
    <w:lvl w:ilvl="4" w:tplc="280A0019" w:tentative="1">
      <w:start w:val="1"/>
      <w:numFmt w:val="lowerLetter"/>
      <w:lvlText w:val="%5."/>
      <w:lvlJc w:val="left"/>
      <w:pPr>
        <w:ind w:left="4317" w:hanging="360"/>
      </w:pPr>
    </w:lvl>
    <w:lvl w:ilvl="5" w:tplc="280A001B" w:tentative="1">
      <w:start w:val="1"/>
      <w:numFmt w:val="lowerRoman"/>
      <w:lvlText w:val="%6."/>
      <w:lvlJc w:val="right"/>
      <w:pPr>
        <w:ind w:left="5037" w:hanging="180"/>
      </w:pPr>
    </w:lvl>
    <w:lvl w:ilvl="6" w:tplc="280A000F" w:tentative="1">
      <w:start w:val="1"/>
      <w:numFmt w:val="decimal"/>
      <w:lvlText w:val="%7."/>
      <w:lvlJc w:val="left"/>
      <w:pPr>
        <w:ind w:left="5757" w:hanging="360"/>
      </w:pPr>
    </w:lvl>
    <w:lvl w:ilvl="7" w:tplc="280A0019" w:tentative="1">
      <w:start w:val="1"/>
      <w:numFmt w:val="lowerLetter"/>
      <w:lvlText w:val="%8."/>
      <w:lvlJc w:val="left"/>
      <w:pPr>
        <w:ind w:left="6477" w:hanging="360"/>
      </w:pPr>
    </w:lvl>
    <w:lvl w:ilvl="8" w:tplc="280A001B" w:tentative="1">
      <w:start w:val="1"/>
      <w:numFmt w:val="lowerRoman"/>
      <w:lvlText w:val="%9."/>
      <w:lvlJc w:val="right"/>
      <w:pPr>
        <w:ind w:left="7197" w:hanging="180"/>
      </w:pPr>
    </w:lvl>
  </w:abstractNum>
  <w:abstractNum w:abstractNumId="6" w15:restartNumberingAfterBreak="0">
    <w:nsid w:val="534C54FA"/>
    <w:multiLevelType w:val="hybridMultilevel"/>
    <w:tmpl w:val="8C0638C6"/>
    <w:lvl w:ilvl="0" w:tplc="280A000F">
      <w:start w:val="1"/>
      <w:numFmt w:val="decimal"/>
      <w:lvlText w:val="%1."/>
      <w:lvlJc w:val="left"/>
      <w:pPr>
        <w:ind w:left="1287" w:hanging="360"/>
      </w:p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abstractNum w:abstractNumId="7" w15:restartNumberingAfterBreak="0">
    <w:nsid w:val="654C69A5"/>
    <w:multiLevelType w:val="hybridMultilevel"/>
    <w:tmpl w:val="4B986048"/>
    <w:lvl w:ilvl="0" w:tplc="373C5C1E">
      <w:start w:val="1"/>
      <w:numFmt w:val="bullet"/>
      <w:lvlText w:val="-"/>
      <w:lvlJc w:val="left"/>
      <w:pPr>
        <w:tabs>
          <w:tab w:val="num" w:pos="1440"/>
        </w:tabs>
        <w:ind w:left="1440" w:hanging="360"/>
      </w:pPr>
      <w:rPr>
        <w:rFonts w:ascii="Arial" w:eastAsia="Times New Roman" w:hAnsi="Arial" w:cs="Arial" w:hint="default"/>
      </w:rPr>
    </w:lvl>
    <w:lvl w:ilvl="1" w:tplc="0C0A0003" w:tentative="1">
      <w:start w:val="1"/>
      <w:numFmt w:val="bullet"/>
      <w:lvlText w:val="o"/>
      <w:lvlJc w:val="left"/>
      <w:pPr>
        <w:tabs>
          <w:tab w:val="num" w:pos="2160"/>
        </w:tabs>
        <w:ind w:left="2160" w:hanging="360"/>
      </w:pPr>
      <w:rPr>
        <w:rFonts w:ascii="Courier New" w:hAnsi="Courier New" w:cs="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6DFA4EA9"/>
    <w:multiLevelType w:val="hybridMultilevel"/>
    <w:tmpl w:val="D7B6F8B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2"/>
  </w:num>
  <w:num w:numId="5">
    <w:abstractNumId w:val="5"/>
  </w:num>
  <w:num w:numId="6">
    <w:abstractNumId w:val="6"/>
  </w:num>
  <w:num w:numId="7">
    <w:abstractNumId w:val="3"/>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0FF"/>
    <w:rsid w:val="000022C6"/>
    <w:rsid w:val="00003843"/>
    <w:rsid w:val="00014B41"/>
    <w:rsid w:val="0001776A"/>
    <w:rsid w:val="00023966"/>
    <w:rsid w:val="00023C99"/>
    <w:rsid w:val="00024DE5"/>
    <w:rsid w:val="00026FDA"/>
    <w:rsid w:val="00027676"/>
    <w:rsid w:val="00033ED9"/>
    <w:rsid w:val="000405DD"/>
    <w:rsid w:val="00044586"/>
    <w:rsid w:val="00053811"/>
    <w:rsid w:val="00053CC1"/>
    <w:rsid w:val="00073228"/>
    <w:rsid w:val="00074395"/>
    <w:rsid w:val="00076675"/>
    <w:rsid w:val="00082CD1"/>
    <w:rsid w:val="00084A43"/>
    <w:rsid w:val="00084F7C"/>
    <w:rsid w:val="000A2505"/>
    <w:rsid w:val="000A7401"/>
    <w:rsid w:val="000A7803"/>
    <w:rsid w:val="000B0AF3"/>
    <w:rsid w:val="000B3660"/>
    <w:rsid w:val="000B516A"/>
    <w:rsid w:val="000B5CC5"/>
    <w:rsid w:val="000C07C6"/>
    <w:rsid w:val="000C37D2"/>
    <w:rsid w:val="000C523A"/>
    <w:rsid w:val="000C6FB1"/>
    <w:rsid w:val="000D0B24"/>
    <w:rsid w:val="000D1BBA"/>
    <w:rsid w:val="000D25C1"/>
    <w:rsid w:val="000D462F"/>
    <w:rsid w:val="000F4609"/>
    <w:rsid w:val="001033E1"/>
    <w:rsid w:val="001116FC"/>
    <w:rsid w:val="0011207E"/>
    <w:rsid w:val="00115EB9"/>
    <w:rsid w:val="00122BD7"/>
    <w:rsid w:val="00124E9A"/>
    <w:rsid w:val="00131160"/>
    <w:rsid w:val="00132100"/>
    <w:rsid w:val="001324D3"/>
    <w:rsid w:val="00133DA2"/>
    <w:rsid w:val="001401E0"/>
    <w:rsid w:val="00141897"/>
    <w:rsid w:val="00165537"/>
    <w:rsid w:val="001661CB"/>
    <w:rsid w:val="001878EA"/>
    <w:rsid w:val="001921B7"/>
    <w:rsid w:val="00193004"/>
    <w:rsid w:val="001A3BAF"/>
    <w:rsid w:val="001A6CC0"/>
    <w:rsid w:val="001A7978"/>
    <w:rsid w:val="001C008F"/>
    <w:rsid w:val="001C0A45"/>
    <w:rsid w:val="001C612B"/>
    <w:rsid w:val="001D2191"/>
    <w:rsid w:val="001E324A"/>
    <w:rsid w:val="001E594D"/>
    <w:rsid w:val="001E5D16"/>
    <w:rsid w:val="001E6503"/>
    <w:rsid w:val="001E7B9A"/>
    <w:rsid w:val="001F35B8"/>
    <w:rsid w:val="001F4086"/>
    <w:rsid w:val="001F5D7C"/>
    <w:rsid w:val="001F769E"/>
    <w:rsid w:val="002007E1"/>
    <w:rsid w:val="0021298C"/>
    <w:rsid w:val="002155D2"/>
    <w:rsid w:val="00216660"/>
    <w:rsid w:val="002167E6"/>
    <w:rsid w:val="0022069A"/>
    <w:rsid w:val="00223231"/>
    <w:rsid w:val="00226816"/>
    <w:rsid w:val="00230D4A"/>
    <w:rsid w:val="0023442F"/>
    <w:rsid w:val="0025236E"/>
    <w:rsid w:val="00254056"/>
    <w:rsid w:val="0025577F"/>
    <w:rsid w:val="0025684C"/>
    <w:rsid w:val="00261C9E"/>
    <w:rsid w:val="00262DB8"/>
    <w:rsid w:val="00265B34"/>
    <w:rsid w:val="002666E7"/>
    <w:rsid w:val="00266AAA"/>
    <w:rsid w:val="002704D2"/>
    <w:rsid w:val="002712A0"/>
    <w:rsid w:val="00281258"/>
    <w:rsid w:val="0029122B"/>
    <w:rsid w:val="002A14D0"/>
    <w:rsid w:val="002A2DD6"/>
    <w:rsid w:val="002A37A0"/>
    <w:rsid w:val="002A6699"/>
    <w:rsid w:val="002A69B0"/>
    <w:rsid w:val="002A76D0"/>
    <w:rsid w:val="002B07D7"/>
    <w:rsid w:val="002B2803"/>
    <w:rsid w:val="002B7998"/>
    <w:rsid w:val="002C6D52"/>
    <w:rsid w:val="002D1349"/>
    <w:rsid w:val="002D6B79"/>
    <w:rsid w:val="002E21F7"/>
    <w:rsid w:val="002E4285"/>
    <w:rsid w:val="002F1FC5"/>
    <w:rsid w:val="0030143B"/>
    <w:rsid w:val="00303C6F"/>
    <w:rsid w:val="003056F1"/>
    <w:rsid w:val="00312A5D"/>
    <w:rsid w:val="003158B3"/>
    <w:rsid w:val="00316E50"/>
    <w:rsid w:val="003255EB"/>
    <w:rsid w:val="0034675B"/>
    <w:rsid w:val="0035228D"/>
    <w:rsid w:val="00353334"/>
    <w:rsid w:val="003564CD"/>
    <w:rsid w:val="003634C7"/>
    <w:rsid w:val="0037001D"/>
    <w:rsid w:val="00396463"/>
    <w:rsid w:val="00396531"/>
    <w:rsid w:val="003A5121"/>
    <w:rsid w:val="003A6FC1"/>
    <w:rsid w:val="003B4896"/>
    <w:rsid w:val="003B6C5A"/>
    <w:rsid w:val="003C1B1E"/>
    <w:rsid w:val="003C3C72"/>
    <w:rsid w:val="003C4265"/>
    <w:rsid w:val="003C4BC4"/>
    <w:rsid w:val="003C5120"/>
    <w:rsid w:val="003C5DC6"/>
    <w:rsid w:val="003D14D3"/>
    <w:rsid w:val="003D1CD6"/>
    <w:rsid w:val="003D404B"/>
    <w:rsid w:val="003D5B79"/>
    <w:rsid w:val="003D66BF"/>
    <w:rsid w:val="003F0A71"/>
    <w:rsid w:val="003F4761"/>
    <w:rsid w:val="00404CC0"/>
    <w:rsid w:val="004071A8"/>
    <w:rsid w:val="00425347"/>
    <w:rsid w:val="00434004"/>
    <w:rsid w:val="004370A7"/>
    <w:rsid w:val="00440856"/>
    <w:rsid w:val="00446908"/>
    <w:rsid w:val="00446B10"/>
    <w:rsid w:val="00454036"/>
    <w:rsid w:val="004573E4"/>
    <w:rsid w:val="0046002E"/>
    <w:rsid w:val="004609BD"/>
    <w:rsid w:val="00464AD7"/>
    <w:rsid w:val="00467302"/>
    <w:rsid w:val="00471A37"/>
    <w:rsid w:val="00474DD9"/>
    <w:rsid w:val="0047715C"/>
    <w:rsid w:val="004847DB"/>
    <w:rsid w:val="00484C3E"/>
    <w:rsid w:val="00492117"/>
    <w:rsid w:val="00496A93"/>
    <w:rsid w:val="0049718C"/>
    <w:rsid w:val="004A14B4"/>
    <w:rsid w:val="004A4703"/>
    <w:rsid w:val="004B5E67"/>
    <w:rsid w:val="004C1B0E"/>
    <w:rsid w:val="004D2C9C"/>
    <w:rsid w:val="004D66D4"/>
    <w:rsid w:val="004E57CB"/>
    <w:rsid w:val="004E7505"/>
    <w:rsid w:val="004F169F"/>
    <w:rsid w:val="004F215C"/>
    <w:rsid w:val="004F38AD"/>
    <w:rsid w:val="004F3CA7"/>
    <w:rsid w:val="004F7EA5"/>
    <w:rsid w:val="0051445E"/>
    <w:rsid w:val="00516BEC"/>
    <w:rsid w:val="00520677"/>
    <w:rsid w:val="00531BF9"/>
    <w:rsid w:val="00540DC9"/>
    <w:rsid w:val="005444B2"/>
    <w:rsid w:val="005474D3"/>
    <w:rsid w:val="005513BF"/>
    <w:rsid w:val="0055568C"/>
    <w:rsid w:val="00564B61"/>
    <w:rsid w:val="00565604"/>
    <w:rsid w:val="00570C7A"/>
    <w:rsid w:val="0058236D"/>
    <w:rsid w:val="00582BF7"/>
    <w:rsid w:val="00587917"/>
    <w:rsid w:val="0059190B"/>
    <w:rsid w:val="0059363D"/>
    <w:rsid w:val="00596B08"/>
    <w:rsid w:val="005B34AB"/>
    <w:rsid w:val="005B6E24"/>
    <w:rsid w:val="005B7220"/>
    <w:rsid w:val="005C3849"/>
    <w:rsid w:val="005D36AF"/>
    <w:rsid w:val="005D3E09"/>
    <w:rsid w:val="005D4053"/>
    <w:rsid w:val="005D6027"/>
    <w:rsid w:val="005E011D"/>
    <w:rsid w:val="005E0A45"/>
    <w:rsid w:val="005F7658"/>
    <w:rsid w:val="006038EA"/>
    <w:rsid w:val="0061756C"/>
    <w:rsid w:val="00625299"/>
    <w:rsid w:val="00625E94"/>
    <w:rsid w:val="006368E5"/>
    <w:rsid w:val="006406A2"/>
    <w:rsid w:val="00641183"/>
    <w:rsid w:val="006461C0"/>
    <w:rsid w:val="00660A7E"/>
    <w:rsid w:val="0066567F"/>
    <w:rsid w:val="0066707F"/>
    <w:rsid w:val="00675E8E"/>
    <w:rsid w:val="00680ED5"/>
    <w:rsid w:val="00682B61"/>
    <w:rsid w:val="00685EEC"/>
    <w:rsid w:val="006947BF"/>
    <w:rsid w:val="006A0919"/>
    <w:rsid w:val="006A0960"/>
    <w:rsid w:val="006A32C7"/>
    <w:rsid w:val="006A4C93"/>
    <w:rsid w:val="006B3F57"/>
    <w:rsid w:val="006C3DDE"/>
    <w:rsid w:val="006D1FA3"/>
    <w:rsid w:val="006E7DAA"/>
    <w:rsid w:val="006F0F7D"/>
    <w:rsid w:val="006F3298"/>
    <w:rsid w:val="007006B8"/>
    <w:rsid w:val="007045F0"/>
    <w:rsid w:val="00706ECE"/>
    <w:rsid w:val="007106F6"/>
    <w:rsid w:val="00717DF2"/>
    <w:rsid w:val="00722681"/>
    <w:rsid w:val="007226C3"/>
    <w:rsid w:val="00724A02"/>
    <w:rsid w:val="00727300"/>
    <w:rsid w:val="0073224E"/>
    <w:rsid w:val="007324BE"/>
    <w:rsid w:val="00735829"/>
    <w:rsid w:val="00742F78"/>
    <w:rsid w:val="00745EE5"/>
    <w:rsid w:val="00747AB8"/>
    <w:rsid w:val="00751BA7"/>
    <w:rsid w:val="00762069"/>
    <w:rsid w:val="0076223E"/>
    <w:rsid w:val="00763578"/>
    <w:rsid w:val="007640D8"/>
    <w:rsid w:val="0076751F"/>
    <w:rsid w:val="0076798D"/>
    <w:rsid w:val="0077081C"/>
    <w:rsid w:val="0077311C"/>
    <w:rsid w:val="00775BE8"/>
    <w:rsid w:val="00775D18"/>
    <w:rsid w:val="007809A6"/>
    <w:rsid w:val="0079625F"/>
    <w:rsid w:val="00796C20"/>
    <w:rsid w:val="007A0480"/>
    <w:rsid w:val="007A33D0"/>
    <w:rsid w:val="007B5D29"/>
    <w:rsid w:val="007C4275"/>
    <w:rsid w:val="007C6045"/>
    <w:rsid w:val="007D26E2"/>
    <w:rsid w:val="007D7638"/>
    <w:rsid w:val="007E65C5"/>
    <w:rsid w:val="007F2C93"/>
    <w:rsid w:val="008009C8"/>
    <w:rsid w:val="008018AC"/>
    <w:rsid w:val="00805532"/>
    <w:rsid w:val="00805CA7"/>
    <w:rsid w:val="00815A8C"/>
    <w:rsid w:val="00816FB5"/>
    <w:rsid w:val="00821721"/>
    <w:rsid w:val="00822C5E"/>
    <w:rsid w:val="008253AE"/>
    <w:rsid w:val="008525B4"/>
    <w:rsid w:val="0085729E"/>
    <w:rsid w:val="00867914"/>
    <w:rsid w:val="00873D81"/>
    <w:rsid w:val="00874C7A"/>
    <w:rsid w:val="00877B40"/>
    <w:rsid w:val="00884A0D"/>
    <w:rsid w:val="00887122"/>
    <w:rsid w:val="00887C99"/>
    <w:rsid w:val="008907CD"/>
    <w:rsid w:val="00893A7A"/>
    <w:rsid w:val="00897A1F"/>
    <w:rsid w:val="008A26A4"/>
    <w:rsid w:val="008A29EE"/>
    <w:rsid w:val="008A4179"/>
    <w:rsid w:val="008A5B2A"/>
    <w:rsid w:val="008A6BF0"/>
    <w:rsid w:val="008B06D2"/>
    <w:rsid w:val="008B646B"/>
    <w:rsid w:val="008C24BD"/>
    <w:rsid w:val="008F35AE"/>
    <w:rsid w:val="00907195"/>
    <w:rsid w:val="0091101E"/>
    <w:rsid w:val="009166A9"/>
    <w:rsid w:val="00916FD3"/>
    <w:rsid w:val="009311B1"/>
    <w:rsid w:val="009336DD"/>
    <w:rsid w:val="00933F67"/>
    <w:rsid w:val="00941F03"/>
    <w:rsid w:val="00942CF2"/>
    <w:rsid w:val="00942EA9"/>
    <w:rsid w:val="00945482"/>
    <w:rsid w:val="00950696"/>
    <w:rsid w:val="00951926"/>
    <w:rsid w:val="00960DB3"/>
    <w:rsid w:val="00966A50"/>
    <w:rsid w:val="00967DE6"/>
    <w:rsid w:val="00975F57"/>
    <w:rsid w:val="009768DB"/>
    <w:rsid w:val="00977041"/>
    <w:rsid w:val="009943B4"/>
    <w:rsid w:val="009A226A"/>
    <w:rsid w:val="009A64D6"/>
    <w:rsid w:val="009B364C"/>
    <w:rsid w:val="009B45F9"/>
    <w:rsid w:val="009B77CC"/>
    <w:rsid w:val="009C4B63"/>
    <w:rsid w:val="009D18FB"/>
    <w:rsid w:val="009D61FA"/>
    <w:rsid w:val="009D6DD9"/>
    <w:rsid w:val="009D7247"/>
    <w:rsid w:val="009F056B"/>
    <w:rsid w:val="009F2744"/>
    <w:rsid w:val="009F7FDD"/>
    <w:rsid w:val="00A040E9"/>
    <w:rsid w:val="00A07398"/>
    <w:rsid w:val="00A131D3"/>
    <w:rsid w:val="00A14C06"/>
    <w:rsid w:val="00A163E4"/>
    <w:rsid w:val="00A2250D"/>
    <w:rsid w:val="00A26303"/>
    <w:rsid w:val="00A26F44"/>
    <w:rsid w:val="00A27299"/>
    <w:rsid w:val="00A31C05"/>
    <w:rsid w:val="00A32FC7"/>
    <w:rsid w:val="00A3629B"/>
    <w:rsid w:val="00A54D0A"/>
    <w:rsid w:val="00A575B0"/>
    <w:rsid w:val="00A575E4"/>
    <w:rsid w:val="00A6168E"/>
    <w:rsid w:val="00AA3224"/>
    <w:rsid w:val="00AA45E2"/>
    <w:rsid w:val="00AA4938"/>
    <w:rsid w:val="00AA5D22"/>
    <w:rsid w:val="00AA5FB8"/>
    <w:rsid w:val="00AA7830"/>
    <w:rsid w:val="00AB11A5"/>
    <w:rsid w:val="00AB12B6"/>
    <w:rsid w:val="00AB62A8"/>
    <w:rsid w:val="00AC5188"/>
    <w:rsid w:val="00AD25F0"/>
    <w:rsid w:val="00AD5FD8"/>
    <w:rsid w:val="00AE2180"/>
    <w:rsid w:val="00AF1D84"/>
    <w:rsid w:val="00B05E8C"/>
    <w:rsid w:val="00B07196"/>
    <w:rsid w:val="00B07F9D"/>
    <w:rsid w:val="00B21E70"/>
    <w:rsid w:val="00B24513"/>
    <w:rsid w:val="00B2744F"/>
    <w:rsid w:val="00B32C4A"/>
    <w:rsid w:val="00B330FF"/>
    <w:rsid w:val="00B33749"/>
    <w:rsid w:val="00B43DB3"/>
    <w:rsid w:val="00B4569C"/>
    <w:rsid w:val="00B4643C"/>
    <w:rsid w:val="00B469D2"/>
    <w:rsid w:val="00B500B1"/>
    <w:rsid w:val="00B5036E"/>
    <w:rsid w:val="00B51AED"/>
    <w:rsid w:val="00B55523"/>
    <w:rsid w:val="00B55843"/>
    <w:rsid w:val="00B613BF"/>
    <w:rsid w:val="00B613FF"/>
    <w:rsid w:val="00B7496A"/>
    <w:rsid w:val="00B77253"/>
    <w:rsid w:val="00B84BB5"/>
    <w:rsid w:val="00B90C57"/>
    <w:rsid w:val="00B90F9B"/>
    <w:rsid w:val="00B92123"/>
    <w:rsid w:val="00B92FEF"/>
    <w:rsid w:val="00BA0B40"/>
    <w:rsid w:val="00BA15BA"/>
    <w:rsid w:val="00BA446B"/>
    <w:rsid w:val="00BA6479"/>
    <w:rsid w:val="00BB0449"/>
    <w:rsid w:val="00BB2A23"/>
    <w:rsid w:val="00BB65F3"/>
    <w:rsid w:val="00BC1B5C"/>
    <w:rsid w:val="00BE730C"/>
    <w:rsid w:val="00BE7FDA"/>
    <w:rsid w:val="00BF136E"/>
    <w:rsid w:val="00BF3E94"/>
    <w:rsid w:val="00C1474A"/>
    <w:rsid w:val="00C15ADE"/>
    <w:rsid w:val="00C1764B"/>
    <w:rsid w:val="00C17F03"/>
    <w:rsid w:val="00C20143"/>
    <w:rsid w:val="00C21BEA"/>
    <w:rsid w:val="00C25917"/>
    <w:rsid w:val="00C3575D"/>
    <w:rsid w:val="00C3769A"/>
    <w:rsid w:val="00C439F6"/>
    <w:rsid w:val="00C64E17"/>
    <w:rsid w:val="00C658CE"/>
    <w:rsid w:val="00C70B55"/>
    <w:rsid w:val="00C73799"/>
    <w:rsid w:val="00C816DB"/>
    <w:rsid w:val="00C91CBC"/>
    <w:rsid w:val="00C936C7"/>
    <w:rsid w:val="00C93783"/>
    <w:rsid w:val="00CA29B7"/>
    <w:rsid w:val="00CA58B7"/>
    <w:rsid w:val="00CA620F"/>
    <w:rsid w:val="00CB55D0"/>
    <w:rsid w:val="00CB59B5"/>
    <w:rsid w:val="00CC334C"/>
    <w:rsid w:val="00CC6A82"/>
    <w:rsid w:val="00CD264B"/>
    <w:rsid w:val="00CE5183"/>
    <w:rsid w:val="00CF05B3"/>
    <w:rsid w:val="00CF05BF"/>
    <w:rsid w:val="00D02BB5"/>
    <w:rsid w:val="00D04387"/>
    <w:rsid w:val="00D05BBD"/>
    <w:rsid w:val="00D11210"/>
    <w:rsid w:val="00D3268C"/>
    <w:rsid w:val="00D32B39"/>
    <w:rsid w:val="00D340BD"/>
    <w:rsid w:val="00D3599D"/>
    <w:rsid w:val="00D35E37"/>
    <w:rsid w:val="00D371EC"/>
    <w:rsid w:val="00D50884"/>
    <w:rsid w:val="00D52F10"/>
    <w:rsid w:val="00D52F96"/>
    <w:rsid w:val="00D54BCD"/>
    <w:rsid w:val="00D576D6"/>
    <w:rsid w:val="00D62324"/>
    <w:rsid w:val="00D6338D"/>
    <w:rsid w:val="00D644BF"/>
    <w:rsid w:val="00D70201"/>
    <w:rsid w:val="00D76387"/>
    <w:rsid w:val="00D81C89"/>
    <w:rsid w:val="00D827D9"/>
    <w:rsid w:val="00D82BE4"/>
    <w:rsid w:val="00D87EB7"/>
    <w:rsid w:val="00D94724"/>
    <w:rsid w:val="00D94727"/>
    <w:rsid w:val="00D95350"/>
    <w:rsid w:val="00DA051D"/>
    <w:rsid w:val="00DA5FD8"/>
    <w:rsid w:val="00DA6949"/>
    <w:rsid w:val="00DB0B9C"/>
    <w:rsid w:val="00DB19F5"/>
    <w:rsid w:val="00DC0CC6"/>
    <w:rsid w:val="00DC6323"/>
    <w:rsid w:val="00DE12E9"/>
    <w:rsid w:val="00DE3531"/>
    <w:rsid w:val="00DF021B"/>
    <w:rsid w:val="00DF79BE"/>
    <w:rsid w:val="00DF7AE1"/>
    <w:rsid w:val="00E00F8C"/>
    <w:rsid w:val="00E01FFD"/>
    <w:rsid w:val="00E147B4"/>
    <w:rsid w:val="00E1633C"/>
    <w:rsid w:val="00E21CE1"/>
    <w:rsid w:val="00E23B80"/>
    <w:rsid w:val="00E30D5E"/>
    <w:rsid w:val="00E34ED4"/>
    <w:rsid w:val="00E50D9F"/>
    <w:rsid w:val="00E545C5"/>
    <w:rsid w:val="00E605C7"/>
    <w:rsid w:val="00E67355"/>
    <w:rsid w:val="00E72C25"/>
    <w:rsid w:val="00E85136"/>
    <w:rsid w:val="00E923A9"/>
    <w:rsid w:val="00EB0A2E"/>
    <w:rsid w:val="00EB328E"/>
    <w:rsid w:val="00EC21A4"/>
    <w:rsid w:val="00EC6562"/>
    <w:rsid w:val="00ED0481"/>
    <w:rsid w:val="00ED5AAE"/>
    <w:rsid w:val="00EE0AE1"/>
    <w:rsid w:val="00EE3152"/>
    <w:rsid w:val="00EE34DE"/>
    <w:rsid w:val="00EE3F8E"/>
    <w:rsid w:val="00F0142E"/>
    <w:rsid w:val="00F03039"/>
    <w:rsid w:val="00F0395D"/>
    <w:rsid w:val="00F04B99"/>
    <w:rsid w:val="00F05105"/>
    <w:rsid w:val="00F132A3"/>
    <w:rsid w:val="00F24001"/>
    <w:rsid w:val="00F2446E"/>
    <w:rsid w:val="00F25AB7"/>
    <w:rsid w:val="00F4659C"/>
    <w:rsid w:val="00F47874"/>
    <w:rsid w:val="00F47FB7"/>
    <w:rsid w:val="00F55C8E"/>
    <w:rsid w:val="00F56EB6"/>
    <w:rsid w:val="00F57509"/>
    <w:rsid w:val="00F6308D"/>
    <w:rsid w:val="00F6562F"/>
    <w:rsid w:val="00F668A0"/>
    <w:rsid w:val="00F72D04"/>
    <w:rsid w:val="00F745B0"/>
    <w:rsid w:val="00F911A6"/>
    <w:rsid w:val="00FA5688"/>
    <w:rsid w:val="00FA60A4"/>
    <w:rsid w:val="00FA6C31"/>
    <w:rsid w:val="00FA7EDE"/>
    <w:rsid w:val="00FB064F"/>
    <w:rsid w:val="00FB0AF8"/>
    <w:rsid w:val="00FD20A3"/>
    <w:rsid w:val="00FD2D3D"/>
    <w:rsid w:val="00FF1213"/>
    <w:rsid w:val="00FF3909"/>
    <w:rsid w:val="00FF5D54"/>
    <w:rsid w:val="00FF62DD"/>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320F6"/>
  <w15:docId w15:val="{356715B6-D31F-4C93-BA0A-5795F0300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PE" w:eastAsia="es-P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30FF"/>
    <w:rPr>
      <w:sz w:val="24"/>
      <w:szCs w:val="24"/>
      <w:lang w:val="es-ES" w:eastAsia="es-ES"/>
    </w:rPr>
  </w:style>
  <w:style w:type="paragraph" w:styleId="Ttulo1">
    <w:name w:val="heading 1"/>
    <w:basedOn w:val="Normal"/>
    <w:next w:val="Normal"/>
    <w:link w:val="Ttulo1Car"/>
    <w:uiPriority w:val="9"/>
    <w:qFormat/>
    <w:rsid w:val="00A13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qFormat/>
    <w:rsid w:val="007C4275"/>
    <w:pPr>
      <w:keepNext/>
      <w:jc w:val="center"/>
      <w:outlineLvl w:val="1"/>
    </w:pPr>
    <w:rPr>
      <w:b/>
      <w:bCs/>
    </w:rPr>
  </w:style>
  <w:style w:type="paragraph" w:styleId="Ttulo4">
    <w:name w:val="heading 4"/>
    <w:basedOn w:val="Normal"/>
    <w:next w:val="Normal"/>
    <w:qFormat/>
    <w:rsid w:val="00796C20"/>
    <w:pPr>
      <w:keepNext/>
      <w:spacing w:before="240" w:after="60"/>
      <w:outlineLvl w:val="3"/>
    </w:pPr>
    <w:rPr>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Normal"/>
    <w:qFormat/>
    <w:rsid w:val="007C4275"/>
    <w:rPr>
      <w:b/>
      <w:bCs/>
      <w:u w:val="single"/>
    </w:rPr>
  </w:style>
  <w:style w:type="table" w:styleId="Tablaconcuadrcula">
    <w:name w:val="Table Grid"/>
    <w:basedOn w:val="Tablanormal"/>
    <w:rsid w:val="00A14C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1F769E"/>
    <w:pPr>
      <w:tabs>
        <w:tab w:val="center" w:pos="4252"/>
        <w:tab w:val="right" w:pos="8504"/>
      </w:tabs>
    </w:pPr>
  </w:style>
  <w:style w:type="character" w:customStyle="1" w:styleId="EncabezadoCar">
    <w:name w:val="Encabezado Car"/>
    <w:basedOn w:val="Fuentedeprrafopredeter"/>
    <w:link w:val="Encabezado"/>
    <w:uiPriority w:val="99"/>
    <w:rsid w:val="001F769E"/>
    <w:rPr>
      <w:sz w:val="24"/>
      <w:szCs w:val="24"/>
      <w:lang w:val="es-ES" w:eastAsia="es-ES"/>
    </w:rPr>
  </w:style>
  <w:style w:type="paragraph" w:styleId="Piedepgina">
    <w:name w:val="footer"/>
    <w:basedOn w:val="Normal"/>
    <w:link w:val="PiedepginaCar"/>
    <w:uiPriority w:val="99"/>
    <w:unhideWhenUsed/>
    <w:rsid w:val="001F769E"/>
    <w:pPr>
      <w:tabs>
        <w:tab w:val="center" w:pos="4252"/>
        <w:tab w:val="right" w:pos="8504"/>
      </w:tabs>
    </w:pPr>
  </w:style>
  <w:style w:type="character" w:customStyle="1" w:styleId="PiedepginaCar">
    <w:name w:val="Pie de página Car"/>
    <w:basedOn w:val="Fuentedeprrafopredeter"/>
    <w:link w:val="Piedepgina"/>
    <w:uiPriority w:val="99"/>
    <w:rsid w:val="001F769E"/>
    <w:rPr>
      <w:sz w:val="24"/>
      <w:szCs w:val="24"/>
      <w:lang w:val="es-ES" w:eastAsia="es-ES"/>
    </w:rPr>
  </w:style>
  <w:style w:type="character" w:styleId="Hipervnculo">
    <w:name w:val="Hyperlink"/>
    <w:basedOn w:val="Fuentedeprrafopredeter"/>
    <w:uiPriority w:val="99"/>
    <w:semiHidden/>
    <w:unhideWhenUsed/>
    <w:rsid w:val="001E324A"/>
    <w:rPr>
      <w:color w:val="0000FF"/>
      <w:u w:val="single"/>
    </w:rPr>
  </w:style>
  <w:style w:type="paragraph" w:styleId="Textodeglobo">
    <w:name w:val="Balloon Text"/>
    <w:basedOn w:val="Normal"/>
    <w:link w:val="TextodegloboCar"/>
    <w:uiPriority w:val="99"/>
    <w:semiHidden/>
    <w:unhideWhenUsed/>
    <w:rsid w:val="008525B4"/>
    <w:rPr>
      <w:rFonts w:ascii="Tahoma" w:hAnsi="Tahoma" w:cs="Tahoma"/>
      <w:sz w:val="16"/>
      <w:szCs w:val="16"/>
    </w:rPr>
  </w:style>
  <w:style w:type="character" w:customStyle="1" w:styleId="TextodegloboCar">
    <w:name w:val="Texto de globo Car"/>
    <w:basedOn w:val="Fuentedeprrafopredeter"/>
    <w:link w:val="Textodeglobo"/>
    <w:uiPriority w:val="99"/>
    <w:semiHidden/>
    <w:rsid w:val="008525B4"/>
    <w:rPr>
      <w:rFonts w:ascii="Tahoma" w:hAnsi="Tahoma" w:cs="Tahoma"/>
      <w:sz w:val="16"/>
      <w:szCs w:val="16"/>
      <w:lang w:val="es-ES" w:eastAsia="es-ES"/>
    </w:rPr>
  </w:style>
  <w:style w:type="character" w:customStyle="1" w:styleId="Ttulo1Car">
    <w:name w:val="Título 1 Car"/>
    <w:basedOn w:val="Fuentedeprrafopredeter"/>
    <w:link w:val="Ttulo1"/>
    <w:uiPriority w:val="9"/>
    <w:rsid w:val="00A131D3"/>
    <w:rPr>
      <w:rFonts w:asciiTheme="majorHAnsi" w:eastAsiaTheme="majorEastAsia" w:hAnsiTheme="majorHAnsi" w:cstheme="majorBidi"/>
      <w:b/>
      <w:bCs/>
      <w:color w:val="365F91" w:themeColor="accent1" w:themeShade="BF"/>
      <w:sz w:val="28"/>
      <w:szCs w:val="28"/>
      <w:lang w:val="es-ES" w:eastAsia="es-ES"/>
    </w:rPr>
  </w:style>
  <w:style w:type="character" w:customStyle="1" w:styleId="textolinkeables">
    <w:name w:val="texto_linkeables"/>
    <w:basedOn w:val="Fuentedeprrafopredeter"/>
    <w:rsid w:val="007F2C93"/>
  </w:style>
  <w:style w:type="paragraph" w:styleId="Prrafodelista">
    <w:name w:val="List Paragraph"/>
    <w:basedOn w:val="Normal"/>
    <w:uiPriority w:val="34"/>
    <w:qFormat/>
    <w:rsid w:val="001F5D7C"/>
    <w:pPr>
      <w:ind w:left="720"/>
      <w:contextualSpacing/>
    </w:pPr>
  </w:style>
  <w:style w:type="character" w:customStyle="1" w:styleId="st">
    <w:name w:val="st"/>
    <w:basedOn w:val="Fuentedeprrafopredeter"/>
    <w:rsid w:val="006461C0"/>
  </w:style>
  <w:style w:type="character" w:styleId="nfasis">
    <w:name w:val="Emphasis"/>
    <w:basedOn w:val="Fuentedeprrafopredeter"/>
    <w:uiPriority w:val="20"/>
    <w:qFormat/>
    <w:rsid w:val="006461C0"/>
    <w:rPr>
      <w:i/>
      <w:iCs/>
    </w:rPr>
  </w:style>
  <w:style w:type="paragraph" w:customStyle="1" w:styleId="Default">
    <w:name w:val="Default"/>
    <w:rsid w:val="00742F78"/>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634998">
      <w:bodyDiv w:val="1"/>
      <w:marLeft w:val="0"/>
      <w:marRight w:val="0"/>
      <w:marTop w:val="0"/>
      <w:marBottom w:val="0"/>
      <w:divBdr>
        <w:top w:val="none" w:sz="0" w:space="0" w:color="auto"/>
        <w:left w:val="none" w:sz="0" w:space="0" w:color="auto"/>
        <w:bottom w:val="none" w:sz="0" w:space="0" w:color="auto"/>
        <w:right w:val="none" w:sz="0" w:space="0" w:color="auto"/>
      </w:divBdr>
    </w:div>
    <w:div w:id="1544899807">
      <w:bodyDiv w:val="1"/>
      <w:marLeft w:val="0"/>
      <w:marRight w:val="0"/>
      <w:marTop w:val="0"/>
      <w:marBottom w:val="0"/>
      <w:divBdr>
        <w:top w:val="none" w:sz="0" w:space="0" w:color="auto"/>
        <w:left w:val="none" w:sz="0" w:space="0" w:color="auto"/>
        <w:bottom w:val="none" w:sz="0" w:space="0" w:color="auto"/>
        <w:right w:val="none" w:sz="0" w:space="0" w:color="auto"/>
      </w:divBdr>
    </w:div>
    <w:div w:id="1809858317">
      <w:bodyDiv w:val="1"/>
      <w:marLeft w:val="0"/>
      <w:marRight w:val="0"/>
      <w:marTop w:val="0"/>
      <w:marBottom w:val="0"/>
      <w:divBdr>
        <w:top w:val="none" w:sz="0" w:space="0" w:color="auto"/>
        <w:left w:val="none" w:sz="0" w:space="0" w:color="auto"/>
        <w:bottom w:val="none" w:sz="0" w:space="0" w:color="auto"/>
        <w:right w:val="none" w:sz="0" w:space="0" w:color="auto"/>
      </w:divBdr>
    </w:div>
    <w:div w:id="189874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036B4-148A-4040-8307-C89CB46F6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1123</Words>
  <Characters>6179</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Resolución Directoral N° 002 –DIE “SAM”-UGEL-A/DREH-ME</vt:lpstr>
    </vt:vector>
  </TitlesOfParts>
  <Company>Windows uE</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Resolución Directoral N° 002 –DIE “SAM”-UGEL-A/DREH-ME</dc:title>
  <dc:creator>LEONIC</dc:creator>
  <cp:lastModifiedBy>MOISÉS FLORES LANDA</cp:lastModifiedBy>
  <cp:revision>45</cp:revision>
  <cp:lastPrinted>2018-04-02T22:39:00Z</cp:lastPrinted>
  <dcterms:created xsi:type="dcterms:W3CDTF">2018-04-02T17:40:00Z</dcterms:created>
  <dcterms:modified xsi:type="dcterms:W3CDTF">2018-04-03T17:52:00Z</dcterms:modified>
</cp:coreProperties>
</file>